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80D" w:rsidRDefault="00F9480D" w:rsidP="005C35FA">
      <w:bookmarkStart w:id="0" w:name="_GoBack"/>
      <w:bookmarkEnd w:id="0"/>
    </w:p>
    <w:p w:rsidR="006009D3" w:rsidRPr="005244B6" w:rsidRDefault="006009D3" w:rsidP="006009D3">
      <w:pPr>
        <w:shd w:val="clear" w:color="auto" w:fill="FFFFFF"/>
        <w:spacing w:after="240" w:line="240" w:lineRule="auto"/>
        <w:jc w:val="center"/>
        <w:rPr>
          <w:rFonts w:eastAsia="Times New Roman" w:cstheme="minorHAnsi"/>
          <w:color w:val="565C5B"/>
          <w:sz w:val="28"/>
          <w:szCs w:val="28"/>
          <w:lang w:eastAsia="pl-PL"/>
        </w:rPr>
      </w:pPr>
      <w:r w:rsidRPr="005244B6">
        <w:rPr>
          <w:rFonts w:eastAsia="Times New Roman" w:cstheme="minorHAnsi"/>
          <w:b/>
          <w:bCs/>
          <w:color w:val="565C5B"/>
          <w:sz w:val="28"/>
          <w:szCs w:val="28"/>
          <w:u w:val="single"/>
          <w:lang w:eastAsia="pl-PL"/>
        </w:rPr>
        <w:t>Informator dla Rodziców dzieci rozpoczynających</w:t>
      </w:r>
    </w:p>
    <w:p w:rsidR="006009D3" w:rsidRPr="005244B6" w:rsidRDefault="00860A05" w:rsidP="006009D3">
      <w:pPr>
        <w:shd w:val="clear" w:color="auto" w:fill="FFFFFF"/>
        <w:spacing w:after="240" w:line="240" w:lineRule="auto"/>
        <w:jc w:val="center"/>
        <w:rPr>
          <w:rFonts w:eastAsia="Times New Roman" w:cstheme="minorHAnsi"/>
          <w:color w:val="565C5B"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color w:val="565C5B"/>
          <w:sz w:val="28"/>
          <w:szCs w:val="28"/>
          <w:u w:val="single"/>
          <w:lang w:eastAsia="pl-PL"/>
        </w:rPr>
        <w:t>w roku szkolnym 2023/2024</w:t>
      </w:r>
      <w:r w:rsidR="006009D3" w:rsidRPr="005244B6">
        <w:rPr>
          <w:rFonts w:eastAsia="Times New Roman" w:cstheme="minorHAnsi"/>
          <w:b/>
          <w:bCs/>
          <w:color w:val="565C5B"/>
          <w:sz w:val="28"/>
          <w:szCs w:val="28"/>
          <w:u w:val="single"/>
          <w:lang w:eastAsia="pl-PL"/>
        </w:rPr>
        <w:t xml:space="preserve"> naukę w I klasie szkoły podstawowej</w:t>
      </w:r>
      <w:r w:rsidR="006009D3" w:rsidRPr="005244B6">
        <w:rPr>
          <w:rFonts w:eastAsia="Times New Roman" w:cstheme="minorHAnsi"/>
          <w:color w:val="565C5B"/>
          <w:sz w:val="28"/>
          <w:szCs w:val="28"/>
          <w:lang w:eastAsia="pl-PL"/>
        </w:rPr>
        <w:t>.</w:t>
      </w:r>
    </w:p>
    <w:p w:rsidR="008E4059" w:rsidRDefault="008E4059" w:rsidP="008E4059">
      <w:pPr>
        <w:shd w:val="clear" w:color="auto" w:fill="FFFFFF"/>
        <w:spacing w:after="144" w:line="240" w:lineRule="auto"/>
        <w:jc w:val="both"/>
      </w:pPr>
      <w:r>
        <w:t xml:space="preserve"> </w:t>
      </w:r>
      <w:r>
        <w:rPr>
          <w:b/>
        </w:rPr>
        <w:t xml:space="preserve"> </w:t>
      </w:r>
    </w:p>
    <w:p w:rsidR="008E4059" w:rsidRDefault="008E4059" w:rsidP="008E4059">
      <w:r>
        <w:t xml:space="preserve">Szanowni Państwo,  </w:t>
      </w:r>
    </w:p>
    <w:p w:rsidR="008E4059" w:rsidRDefault="00860A05" w:rsidP="008E4059">
      <w:r>
        <w:rPr>
          <w:b/>
        </w:rPr>
        <w:t>Od 13 do 20 marca 2023</w:t>
      </w:r>
      <w:r w:rsidR="008E4059">
        <w:rPr>
          <w:b/>
        </w:rPr>
        <w:t xml:space="preserve"> roku</w:t>
      </w:r>
      <w:r w:rsidR="008E4059">
        <w:t xml:space="preserve"> przeprowadzana będzie elektroniczna rekrutacja do klas pierwszych publicznych szkół podstawowych</w:t>
      </w:r>
      <w:r w:rsidR="008E4059" w:rsidRPr="001F01B5">
        <w:t xml:space="preserve"> </w:t>
      </w:r>
      <w:r w:rsidR="008E4059">
        <w:t>zlokalizowanych na terenie Miasta Kwidzyna.</w:t>
      </w:r>
      <w:r w:rsidR="008E4059">
        <w:rPr>
          <w:rFonts w:ascii="Calibri" w:eastAsia="Calibri" w:hAnsi="Calibri" w:cs="Calibri"/>
        </w:rPr>
        <w:t xml:space="preserve"> </w:t>
      </w:r>
    </w:p>
    <w:p w:rsidR="008E4059" w:rsidRDefault="008E4059" w:rsidP="008E4059">
      <w:pPr>
        <w:spacing w:after="78"/>
      </w:pPr>
      <w:r>
        <w:t xml:space="preserve"> </w:t>
      </w:r>
    </w:p>
    <w:p w:rsidR="008E4059" w:rsidRPr="008E4059" w:rsidRDefault="008E4059" w:rsidP="008E4059">
      <w:pPr>
        <w:spacing w:after="0" w:line="226" w:lineRule="auto"/>
        <w:ind w:left="2998" w:hanging="2211"/>
        <w:rPr>
          <w:color w:val="1F4E79" w:themeColor="accent1" w:themeShade="80"/>
        </w:rPr>
      </w:pPr>
      <w:r w:rsidRPr="008E4059">
        <w:rPr>
          <w:b/>
          <w:color w:val="1F4E79" w:themeColor="accent1" w:themeShade="80"/>
          <w:sz w:val="28"/>
        </w:rPr>
        <w:t>Rekrutacji dokonuje się za pośrednictwem strony internetowej nabor.pcss.pl/</w:t>
      </w:r>
      <w:proofErr w:type="spellStart"/>
      <w:r w:rsidRPr="008E4059">
        <w:rPr>
          <w:b/>
          <w:color w:val="1F4E79" w:themeColor="accent1" w:themeShade="80"/>
          <w:sz w:val="28"/>
        </w:rPr>
        <w:t>kwidzyn</w:t>
      </w:r>
      <w:proofErr w:type="spellEnd"/>
    </w:p>
    <w:p w:rsidR="008E4059" w:rsidRDefault="008E4059" w:rsidP="008E4059">
      <w:pPr>
        <w:spacing w:after="19"/>
      </w:pPr>
      <w:r>
        <w:t xml:space="preserve"> </w:t>
      </w:r>
    </w:p>
    <w:p w:rsidR="008E4059" w:rsidRDefault="008E4059" w:rsidP="008E4059">
      <w:pPr>
        <w:spacing w:after="22"/>
      </w:pPr>
      <w:r>
        <w:rPr>
          <w:b/>
          <w:sz w:val="28"/>
        </w:rPr>
        <w:t xml:space="preserve"> </w:t>
      </w:r>
    </w:p>
    <w:p w:rsidR="008E4059" w:rsidRDefault="008E4059" w:rsidP="008E4059">
      <w:pPr>
        <w:spacing w:after="64" w:line="226" w:lineRule="auto"/>
        <w:ind w:left="-15"/>
        <w:jc w:val="center"/>
      </w:pPr>
      <w:r>
        <w:rPr>
          <w:b/>
          <w:sz w:val="28"/>
        </w:rPr>
        <w:t xml:space="preserve">Harmonogram rekrutacji do klas pierwszych publicznych szkół podstawowych </w:t>
      </w:r>
    </w:p>
    <w:p w:rsidR="008E4059" w:rsidRDefault="008E4059" w:rsidP="008E4059">
      <w:pPr>
        <w:spacing w:after="0"/>
      </w:pPr>
      <w:r>
        <w:rPr>
          <w:b/>
        </w:rPr>
        <w:t xml:space="preserve"> </w:t>
      </w:r>
    </w:p>
    <w:p w:rsidR="008E4059" w:rsidRDefault="00237BAC" w:rsidP="002929C9">
      <w:pPr>
        <w:spacing w:after="191"/>
        <w:jc w:val="both"/>
      </w:pPr>
      <w:r>
        <w:rPr>
          <w:b/>
        </w:rPr>
        <w:t xml:space="preserve">od </w:t>
      </w:r>
      <w:r w:rsidR="00860A05">
        <w:rPr>
          <w:b/>
        </w:rPr>
        <w:t>13</w:t>
      </w:r>
      <w:r>
        <w:rPr>
          <w:b/>
        </w:rPr>
        <w:t xml:space="preserve"> do </w:t>
      </w:r>
      <w:r w:rsidR="00860A05">
        <w:rPr>
          <w:b/>
        </w:rPr>
        <w:t>20</w:t>
      </w:r>
      <w:r>
        <w:rPr>
          <w:b/>
        </w:rPr>
        <w:t xml:space="preserve"> marca 202</w:t>
      </w:r>
      <w:r w:rsidR="00860A05">
        <w:rPr>
          <w:b/>
        </w:rPr>
        <w:t>3</w:t>
      </w:r>
      <w:r w:rsidR="008E4059">
        <w:rPr>
          <w:b/>
        </w:rPr>
        <w:t xml:space="preserve"> r. -</w:t>
      </w:r>
      <w:r w:rsidR="008E4059">
        <w:t xml:space="preserve"> zarejestrowanie kandydata w systemie </w:t>
      </w:r>
      <w:r w:rsidR="008E4059" w:rsidRPr="00C65D95">
        <w:rPr>
          <w:b/>
        </w:rPr>
        <w:t>nabor.pcss.pl/</w:t>
      </w:r>
      <w:proofErr w:type="spellStart"/>
      <w:r w:rsidR="008E4059" w:rsidRPr="00C65D95">
        <w:rPr>
          <w:b/>
        </w:rPr>
        <w:t>kwidzyn</w:t>
      </w:r>
      <w:proofErr w:type="spellEnd"/>
      <w:r w:rsidR="008E4059">
        <w:t xml:space="preserve">                             i złożenie w</w:t>
      </w:r>
      <w:r w:rsidR="002929C9">
        <w:t xml:space="preserve"> szkole</w:t>
      </w:r>
      <w:r w:rsidR="008E4059">
        <w:t xml:space="preserve"> </w:t>
      </w:r>
      <w:r w:rsidR="002929C9">
        <w:t>obwodowej</w:t>
      </w:r>
      <w:r w:rsidR="008E4059">
        <w:t xml:space="preserve"> wydrukowanego i podpisanego </w:t>
      </w:r>
      <w:r w:rsidR="002929C9">
        <w:rPr>
          <w:b/>
        </w:rPr>
        <w:t>Z</w:t>
      </w:r>
      <w:r w:rsidR="008E4059" w:rsidRPr="002929C9">
        <w:rPr>
          <w:b/>
        </w:rPr>
        <w:t>głoszenia</w:t>
      </w:r>
      <w:r w:rsidR="008E4059">
        <w:t xml:space="preserve">  (szkoła obwodowa) lub </w:t>
      </w:r>
      <w:r w:rsidR="002929C9">
        <w:rPr>
          <w:b/>
        </w:rPr>
        <w:t>W</w:t>
      </w:r>
      <w:r w:rsidR="008E4059" w:rsidRPr="002929C9">
        <w:rPr>
          <w:b/>
        </w:rPr>
        <w:t>niosku</w:t>
      </w:r>
      <w:r w:rsidR="008E4059">
        <w:t xml:space="preserve"> (szkoła inna, niż obwodowa) wraz z załącznikami (oświadczeniami</w:t>
      </w:r>
      <w:r w:rsidR="002929C9">
        <w:t xml:space="preserve"> </w:t>
      </w:r>
      <w:r w:rsidR="008E4059">
        <w:t>i dokumentami potwierdzającymi spełnienie kryteriów).</w:t>
      </w:r>
      <w:r w:rsidR="008E4059">
        <w:rPr>
          <w:rFonts w:ascii="Calibri" w:eastAsia="Calibri" w:hAnsi="Calibri" w:cs="Calibri"/>
        </w:rPr>
        <w:t xml:space="preserve"> </w:t>
      </w:r>
    </w:p>
    <w:p w:rsidR="008E4059" w:rsidRDefault="00860A05" w:rsidP="008E4059">
      <w:pPr>
        <w:spacing w:after="214"/>
      </w:pPr>
      <w:r>
        <w:rPr>
          <w:b/>
        </w:rPr>
        <w:t>21</w:t>
      </w:r>
      <w:r w:rsidR="00237BAC">
        <w:rPr>
          <w:b/>
        </w:rPr>
        <w:t xml:space="preserve"> kwietnia 202</w:t>
      </w:r>
      <w:r>
        <w:rPr>
          <w:b/>
        </w:rPr>
        <w:t>3</w:t>
      </w:r>
      <w:r w:rsidR="008E4059">
        <w:rPr>
          <w:b/>
        </w:rPr>
        <w:t xml:space="preserve"> r. godz. 14:00 </w:t>
      </w:r>
      <w:r w:rsidR="008E4059">
        <w:t xml:space="preserve"> </w:t>
      </w:r>
      <w:r w:rsidR="008E4059">
        <w:rPr>
          <w:b/>
        </w:rPr>
        <w:t>-</w:t>
      </w:r>
      <w:r w:rsidR="008E4059">
        <w:t xml:space="preserve"> opublikowanie list </w:t>
      </w:r>
      <w:r w:rsidR="002929C9">
        <w:t xml:space="preserve">kandydatów </w:t>
      </w:r>
      <w:r w:rsidR="008E4059">
        <w:t xml:space="preserve">zakwalifikowanych                                                i niezakwalifikowanych </w:t>
      </w:r>
      <w:r w:rsidR="008E4059">
        <w:rPr>
          <w:rFonts w:ascii="Calibri" w:eastAsia="Calibri" w:hAnsi="Calibri" w:cs="Calibri"/>
        </w:rPr>
        <w:t xml:space="preserve"> </w:t>
      </w:r>
    </w:p>
    <w:p w:rsidR="00CF37A8" w:rsidRDefault="008E4059" w:rsidP="00CF37A8">
      <w:pPr>
        <w:shd w:val="clear" w:color="auto" w:fill="FFFFFF"/>
        <w:spacing w:after="144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b/>
        </w:rPr>
        <w:t xml:space="preserve">do </w:t>
      </w:r>
      <w:r w:rsidR="00237BAC">
        <w:rPr>
          <w:b/>
        </w:rPr>
        <w:t>2 maja 202</w:t>
      </w:r>
      <w:r w:rsidR="00860A05">
        <w:rPr>
          <w:b/>
        </w:rPr>
        <w:t>3</w:t>
      </w:r>
      <w:r>
        <w:rPr>
          <w:b/>
        </w:rPr>
        <w:t xml:space="preserve"> r. do godz. 10:00</w:t>
      </w:r>
      <w:r>
        <w:t xml:space="preserve"> </w:t>
      </w:r>
      <w:r>
        <w:rPr>
          <w:b/>
        </w:rPr>
        <w:t>-</w:t>
      </w:r>
      <w:r>
        <w:t xml:space="preserve"> złożenie potwierdzenia woli zapisu dziecka w szkole podstawowej, do której dziecko zostało zakwalifikowane</w:t>
      </w:r>
      <w:r w:rsidR="00CF37A8">
        <w:rPr>
          <w:sz w:val="28"/>
        </w:rPr>
        <w:t xml:space="preserve"> </w:t>
      </w:r>
      <w:r w:rsidR="00CF37A8" w:rsidRPr="00CF37A8">
        <w:rPr>
          <w:rFonts w:cstheme="minorHAnsi"/>
        </w:rPr>
        <w:t xml:space="preserve">(wzór oświadczenia w </w:t>
      </w:r>
      <w:r w:rsidR="00CF37A8" w:rsidRPr="00CF37A8">
        <w:rPr>
          <w:rFonts w:eastAsia="Times New Roman" w:cstheme="minorHAnsi"/>
          <w:color w:val="000000"/>
          <w:lang w:eastAsia="pl-PL"/>
        </w:rPr>
        <w:t xml:space="preserve">zakładce </w:t>
      </w:r>
      <w:r w:rsidR="00CF37A8" w:rsidRPr="00CF37A8">
        <w:rPr>
          <w:rFonts w:eastAsia="Times New Roman" w:cstheme="minorHAnsi"/>
          <w:b/>
          <w:color w:val="000000"/>
          <w:lang w:eastAsia="pl-PL"/>
        </w:rPr>
        <w:t>Dokumenty</w:t>
      </w:r>
      <w:r w:rsidR="00CF37A8" w:rsidRPr="00CF37A8">
        <w:rPr>
          <w:rFonts w:eastAsia="Times New Roman" w:cstheme="minorHAnsi"/>
          <w:color w:val="000000"/>
          <w:lang w:eastAsia="pl-PL"/>
        </w:rPr>
        <w:t>)</w:t>
      </w:r>
      <w:r w:rsidR="00CF37A8">
        <w:rPr>
          <w:rFonts w:eastAsia="Times New Roman" w:cstheme="minorHAnsi"/>
          <w:color w:val="000000"/>
          <w:lang w:eastAsia="pl-PL"/>
        </w:rPr>
        <w:t>.</w:t>
      </w:r>
    </w:p>
    <w:p w:rsidR="008E4059" w:rsidRPr="00CF37A8" w:rsidRDefault="00CF37A8" w:rsidP="00CF37A8">
      <w:pPr>
        <w:shd w:val="clear" w:color="auto" w:fill="FFFFFF"/>
        <w:spacing w:after="144" w:line="240" w:lineRule="auto"/>
        <w:jc w:val="both"/>
        <w:rPr>
          <w:rFonts w:eastAsia="Times New Roman" w:cstheme="minorHAnsi"/>
          <w:color w:val="1F4E79" w:themeColor="accent1" w:themeShade="80"/>
          <w:sz w:val="24"/>
          <w:szCs w:val="24"/>
          <w:lang w:eastAsia="pl-PL"/>
        </w:rPr>
      </w:pPr>
      <w:r w:rsidRPr="0036076B">
        <w:rPr>
          <w:rFonts w:eastAsia="Times New Roman" w:cstheme="minorHAnsi"/>
          <w:color w:val="1F4E79" w:themeColor="accent1" w:themeShade="80"/>
          <w:sz w:val="24"/>
          <w:szCs w:val="24"/>
          <w:lang w:eastAsia="pl-PL"/>
        </w:rPr>
        <w:t> https://nabor.pcss.pl/kwidzyn/szkolapodstawowa/dokumenty</w:t>
      </w:r>
    </w:p>
    <w:p w:rsidR="002929C9" w:rsidRDefault="00860A05" w:rsidP="002929C9">
      <w:pPr>
        <w:spacing w:after="184"/>
      </w:pPr>
      <w:r>
        <w:rPr>
          <w:b/>
        </w:rPr>
        <w:t>4 maja 2023</w:t>
      </w:r>
      <w:r w:rsidR="008E4059">
        <w:rPr>
          <w:b/>
        </w:rPr>
        <w:t xml:space="preserve"> r. godz. 14:00</w:t>
      </w:r>
      <w:r w:rsidR="008E4059">
        <w:t xml:space="preserve"> – opublikowanie list dzieci przyjętych i nieprzyjętych.</w:t>
      </w:r>
      <w:r w:rsidR="008E4059">
        <w:rPr>
          <w:rFonts w:ascii="Calibri" w:eastAsia="Calibri" w:hAnsi="Calibri" w:cs="Calibri"/>
        </w:rPr>
        <w:t xml:space="preserve"> </w:t>
      </w:r>
    </w:p>
    <w:p w:rsidR="008E4059" w:rsidRDefault="008E4059" w:rsidP="002929C9">
      <w:pPr>
        <w:spacing w:after="184"/>
      </w:pPr>
      <w:r>
        <w:rPr>
          <w:b/>
        </w:rPr>
        <w:t xml:space="preserve">od </w:t>
      </w:r>
      <w:r w:rsidR="00860A05">
        <w:rPr>
          <w:b/>
        </w:rPr>
        <w:t>6 do 30 czerwca 2023</w:t>
      </w:r>
      <w:r>
        <w:rPr>
          <w:b/>
        </w:rPr>
        <w:t xml:space="preserve"> r.</w:t>
      </w:r>
      <w:r>
        <w:t xml:space="preserve"> – na wolne miejsca w szkole podstawowej zostanie przeprowadzona rekrutacja uzupełniająca.</w:t>
      </w:r>
      <w:r>
        <w:rPr>
          <w:rFonts w:ascii="Calibri" w:eastAsia="Calibri" w:hAnsi="Calibri" w:cs="Calibri"/>
        </w:rPr>
        <w:t xml:space="preserve"> </w:t>
      </w:r>
    </w:p>
    <w:p w:rsidR="008E4059" w:rsidRDefault="008E4059" w:rsidP="008E4059">
      <w:pPr>
        <w:shd w:val="clear" w:color="auto" w:fill="FFFFFF"/>
        <w:spacing w:after="144" w:line="240" w:lineRule="auto"/>
        <w:rPr>
          <w:rFonts w:eastAsia="Times New Roman" w:cstheme="minorHAnsi"/>
          <w:b/>
          <w:bCs/>
          <w:color w:val="565C5B"/>
          <w:sz w:val="28"/>
          <w:szCs w:val="28"/>
          <w:lang w:eastAsia="pl-PL"/>
        </w:rPr>
      </w:pPr>
    </w:p>
    <w:p w:rsidR="006009D3" w:rsidRPr="00021A8F" w:rsidRDefault="006009D3" w:rsidP="006009D3">
      <w:pPr>
        <w:shd w:val="clear" w:color="auto" w:fill="FFFFFF"/>
        <w:spacing w:after="144" w:line="240" w:lineRule="auto"/>
        <w:jc w:val="center"/>
        <w:rPr>
          <w:rFonts w:eastAsia="Times New Roman" w:cstheme="minorHAnsi"/>
          <w:color w:val="565C5B"/>
          <w:sz w:val="28"/>
          <w:szCs w:val="28"/>
          <w:lang w:eastAsia="pl-PL"/>
        </w:rPr>
      </w:pPr>
      <w:r w:rsidRPr="00021A8F">
        <w:rPr>
          <w:rFonts w:eastAsia="Times New Roman" w:cstheme="minorHAnsi"/>
          <w:b/>
          <w:bCs/>
          <w:color w:val="565C5B"/>
          <w:sz w:val="28"/>
          <w:szCs w:val="28"/>
          <w:lang w:eastAsia="pl-PL"/>
        </w:rPr>
        <w:t>Informacje podstawowe</w:t>
      </w:r>
    </w:p>
    <w:p w:rsidR="006009D3" w:rsidRPr="00DD12D6" w:rsidRDefault="006009D3" w:rsidP="006009D3">
      <w:pPr>
        <w:shd w:val="clear" w:color="auto" w:fill="FFFFFF"/>
        <w:spacing w:after="144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D12D6">
        <w:rPr>
          <w:rFonts w:eastAsia="Times New Roman" w:cstheme="minorHAnsi"/>
          <w:sz w:val="24"/>
          <w:szCs w:val="24"/>
          <w:lang w:eastAsia="pl-PL"/>
        </w:rPr>
        <w:t>Do klasy pierwszej szkoły podstawowej przyjmowane są dzieci:</w:t>
      </w:r>
    </w:p>
    <w:p w:rsidR="006009D3" w:rsidRPr="00DD12D6" w:rsidRDefault="00860A05" w:rsidP="006009D3">
      <w:pPr>
        <w:numPr>
          <w:ilvl w:val="0"/>
          <w:numId w:val="5"/>
        </w:numPr>
        <w:shd w:val="clear" w:color="auto" w:fill="FFFFFF"/>
        <w:spacing w:after="144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7-letnie </w:t>
      </w:r>
      <w:r w:rsidR="006009D3" w:rsidRPr="00DD12D6">
        <w:rPr>
          <w:rFonts w:eastAsia="Times New Roman" w:cstheme="minorHAnsi"/>
          <w:sz w:val="24"/>
          <w:szCs w:val="24"/>
          <w:lang w:eastAsia="pl-PL"/>
        </w:rPr>
        <w:t>realizujące obowiązek szkolny,</w:t>
      </w:r>
    </w:p>
    <w:p w:rsidR="006009D3" w:rsidRPr="00DD12D6" w:rsidRDefault="006009D3" w:rsidP="006009D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color w:val="565C5B"/>
          <w:sz w:val="24"/>
          <w:szCs w:val="24"/>
          <w:lang w:eastAsia="pl-PL"/>
        </w:rPr>
      </w:pPr>
      <w:r w:rsidRPr="00DD12D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6-letnie, zgodnie z wolą rodziców, jeżeli dziecko korzystało z wychowania przedszkolnego </w:t>
      </w:r>
      <w:r w:rsidR="00CE1E8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  </w:t>
      </w:r>
      <w:r w:rsidRPr="00DD12D6">
        <w:rPr>
          <w:rFonts w:eastAsia="Times New Roman" w:cstheme="minorHAnsi"/>
          <w:color w:val="000000"/>
          <w:sz w:val="24"/>
          <w:szCs w:val="24"/>
          <w:lang w:eastAsia="pl-PL"/>
        </w:rPr>
        <w:t>w poprzednim roku szkolnym, w którym ma rozpocząć naukę w szk</w:t>
      </w:r>
      <w:r w:rsidR="00860A0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ole albo posiada opinię poradni </w:t>
      </w:r>
      <w:r w:rsidRPr="00DD12D6">
        <w:rPr>
          <w:rFonts w:eastAsia="Times New Roman" w:cstheme="minorHAnsi"/>
          <w:color w:val="000000"/>
          <w:sz w:val="24"/>
          <w:szCs w:val="24"/>
          <w:lang w:eastAsia="pl-PL"/>
        </w:rPr>
        <w:t>psychologiczno-pedagogicznej o możliwości rozpoczęcia nauki w szkole podstawowej.</w:t>
      </w:r>
    </w:p>
    <w:p w:rsidR="006009D3" w:rsidRDefault="006009D3" w:rsidP="006009D3">
      <w:pPr>
        <w:shd w:val="clear" w:color="auto" w:fill="FFFFFF"/>
        <w:spacing w:after="144" w:line="240" w:lineRule="auto"/>
        <w:jc w:val="both"/>
        <w:rPr>
          <w:rFonts w:eastAsia="Times New Roman" w:cstheme="minorHAnsi"/>
          <w:color w:val="565C5B"/>
          <w:sz w:val="24"/>
          <w:szCs w:val="24"/>
          <w:lang w:eastAsia="pl-PL"/>
        </w:rPr>
      </w:pPr>
    </w:p>
    <w:p w:rsidR="008E4059" w:rsidRPr="00DD12D6" w:rsidRDefault="008E4059" w:rsidP="008E4059">
      <w:pPr>
        <w:shd w:val="clear" w:color="auto" w:fill="FFFFFF"/>
        <w:spacing w:after="144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D12D6">
        <w:rPr>
          <w:rFonts w:eastAsia="Times New Roman" w:cstheme="minorHAnsi"/>
          <w:sz w:val="24"/>
          <w:szCs w:val="24"/>
          <w:lang w:eastAsia="pl-PL"/>
        </w:rPr>
        <w:lastRenderedPageBreak/>
        <w:t>Kandydaci zamieszkali poza obwodem szkoły mogą zostać przyjęci do klasy I po przeprowadzeniu postępowania rekrutacyjnego, jeśli dana szkoła nadal dysponuje wolnymi miejscami.</w:t>
      </w:r>
    </w:p>
    <w:p w:rsidR="008E4059" w:rsidRDefault="008E4059" w:rsidP="008E4059">
      <w:pPr>
        <w:shd w:val="clear" w:color="auto" w:fill="FFFFFF"/>
        <w:spacing w:after="144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D12D6">
        <w:rPr>
          <w:rFonts w:eastAsia="Times New Roman" w:cstheme="minorHAnsi"/>
          <w:sz w:val="24"/>
          <w:szCs w:val="24"/>
          <w:lang w:eastAsia="pl-PL"/>
        </w:rPr>
        <w:t xml:space="preserve">Rekrutacja do klas I prowadzona jest z wykorzystaniem systemu informatycznego </w:t>
      </w:r>
      <w:r w:rsidRPr="0012627B">
        <w:rPr>
          <w:rFonts w:eastAsia="Times New Roman" w:cstheme="minorHAnsi"/>
          <w:b/>
          <w:sz w:val="24"/>
          <w:szCs w:val="24"/>
          <w:lang w:eastAsia="pl-PL"/>
        </w:rPr>
        <w:t>(NABÓR).</w:t>
      </w:r>
    </w:p>
    <w:p w:rsidR="008E4059" w:rsidRPr="00251966" w:rsidRDefault="008E4059" w:rsidP="006009D3">
      <w:pPr>
        <w:shd w:val="clear" w:color="auto" w:fill="FFFFFF"/>
        <w:spacing w:after="144" w:line="240" w:lineRule="auto"/>
        <w:jc w:val="both"/>
        <w:rPr>
          <w:rFonts w:eastAsia="Times New Roman" w:cstheme="minorHAnsi"/>
          <w:color w:val="1F4E79" w:themeColor="accent1" w:themeShade="80"/>
          <w:sz w:val="24"/>
          <w:szCs w:val="24"/>
          <w:lang w:eastAsia="pl-PL"/>
        </w:rPr>
      </w:pPr>
      <w:r>
        <w:rPr>
          <w:rStyle w:val="Hipercze"/>
          <w:rFonts w:eastAsia="Times New Roman" w:cstheme="minorHAnsi"/>
          <w:b/>
          <w:bCs/>
          <w:sz w:val="24"/>
          <w:szCs w:val="24"/>
          <w:u w:val="none"/>
          <w:lang w:eastAsia="pl-PL"/>
        </w:rPr>
        <w:t xml:space="preserve"> </w:t>
      </w:r>
      <w:hyperlink r:id="rId5" w:history="1">
        <w:r w:rsidRPr="0036076B">
          <w:rPr>
            <w:rStyle w:val="Hipercze"/>
            <w:rFonts w:eastAsia="Times New Roman" w:cstheme="minorHAnsi"/>
            <w:bCs/>
            <w:color w:val="1F4E79" w:themeColor="accent1" w:themeShade="80"/>
            <w:sz w:val="24"/>
            <w:szCs w:val="24"/>
            <w:u w:val="none"/>
            <w:lang w:eastAsia="pl-PL"/>
          </w:rPr>
          <w:t>http://nabor.pcss.pl/kwidzyn/szkolapodstawowa</w:t>
        </w:r>
      </w:hyperlink>
    </w:p>
    <w:p w:rsidR="006009D3" w:rsidRPr="00021A8F" w:rsidRDefault="006009D3" w:rsidP="006009D3">
      <w:pPr>
        <w:shd w:val="clear" w:color="auto" w:fill="FFFFFF"/>
        <w:spacing w:after="144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21A8F">
        <w:rPr>
          <w:rFonts w:eastAsia="Times New Roman" w:cstheme="minorHAnsi"/>
          <w:sz w:val="24"/>
          <w:szCs w:val="24"/>
          <w:lang w:eastAsia="pl-PL"/>
        </w:rPr>
        <w:t>Do szkoły obwodowej</w:t>
      </w:r>
      <w:r w:rsidR="00A85071">
        <w:rPr>
          <w:rFonts w:eastAsia="Times New Roman" w:cstheme="minorHAnsi"/>
          <w:sz w:val="24"/>
          <w:szCs w:val="24"/>
          <w:lang w:eastAsia="pl-PL"/>
        </w:rPr>
        <w:t xml:space="preserve"> będą przyjmowane dzieci :</w:t>
      </w:r>
    </w:p>
    <w:p w:rsidR="006009D3" w:rsidRPr="00021A8F" w:rsidRDefault="006009D3" w:rsidP="006009D3">
      <w:pPr>
        <w:numPr>
          <w:ilvl w:val="1"/>
          <w:numId w:val="6"/>
        </w:numPr>
        <w:shd w:val="clear" w:color="auto" w:fill="FFFFFF"/>
        <w:spacing w:after="144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021A8F">
        <w:rPr>
          <w:rFonts w:eastAsia="Times New Roman" w:cstheme="minorHAnsi"/>
          <w:sz w:val="24"/>
          <w:szCs w:val="24"/>
          <w:lang w:eastAsia="pl-PL"/>
        </w:rPr>
        <w:t>zamieszkałe w obwodzie szkoły,</w:t>
      </w:r>
    </w:p>
    <w:p w:rsidR="006009D3" w:rsidRPr="00DD12D6" w:rsidRDefault="006009D3" w:rsidP="006009D3">
      <w:pPr>
        <w:numPr>
          <w:ilvl w:val="1"/>
          <w:numId w:val="6"/>
        </w:numPr>
        <w:shd w:val="clear" w:color="auto" w:fill="FFFFFF"/>
        <w:spacing w:after="144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D12D6">
        <w:rPr>
          <w:rFonts w:eastAsia="Times New Roman" w:cstheme="minorHAnsi"/>
          <w:sz w:val="24"/>
          <w:szCs w:val="24"/>
          <w:lang w:eastAsia="pl-PL"/>
        </w:rPr>
        <w:t>uczęszczające do oddziału przedszk</w:t>
      </w:r>
      <w:r w:rsidR="00CE1E87">
        <w:rPr>
          <w:rFonts w:eastAsia="Times New Roman" w:cstheme="minorHAnsi"/>
          <w:sz w:val="24"/>
          <w:szCs w:val="24"/>
          <w:lang w:eastAsia="pl-PL"/>
        </w:rPr>
        <w:t>olnego w szkole, w której będą</w:t>
      </w:r>
      <w:r w:rsidRPr="00DD12D6">
        <w:rPr>
          <w:rFonts w:eastAsia="Times New Roman" w:cstheme="minorHAnsi"/>
          <w:sz w:val="24"/>
          <w:szCs w:val="24"/>
          <w:lang w:eastAsia="pl-PL"/>
        </w:rPr>
        <w:t xml:space="preserve"> kontynuować naukę </w:t>
      </w:r>
      <w:r w:rsidR="00CE1E87">
        <w:rPr>
          <w:rFonts w:eastAsia="Times New Roman" w:cstheme="minorHAnsi"/>
          <w:sz w:val="24"/>
          <w:szCs w:val="24"/>
          <w:lang w:eastAsia="pl-PL"/>
        </w:rPr>
        <w:t xml:space="preserve">                      </w:t>
      </w:r>
      <w:r w:rsidRPr="00DD12D6">
        <w:rPr>
          <w:rFonts w:eastAsia="Times New Roman" w:cstheme="minorHAnsi"/>
          <w:sz w:val="24"/>
          <w:szCs w:val="24"/>
          <w:lang w:eastAsia="pl-PL"/>
        </w:rPr>
        <w:t>w klasie I (również w przypadku, gdy szkoła ta nie jest szkołą obwodową).</w:t>
      </w:r>
    </w:p>
    <w:p w:rsidR="006009D3" w:rsidRPr="00DD12D6" w:rsidRDefault="006009D3" w:rsidP="006009D3">
      <w:pPr>
        <w:shd w:val="clear" w:color="auto" w:fill="FFFFFF"/>
        <w:spacing w:after="144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2929C9" w:rsidRDefault="006009D3" w:rsidP="006009D3">
      <w:pPr>
        <w:shd w:val="clear" w:color="auto" w:fill="FFFFFF"/>
        <w:spacing w:after="144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D12D6">
        <w:rPr>
          <w:rFonts w:eastAsia="Times New Roman" w:cstheme="minorHAnsi"/>
          <w:color w:val="000000"/>
          <w:sz w:val="24"/>
          <w:szCs w:val="24"/>
          <w:lang w:eastAsia="pl-PL"/>
        </w:rPr>
        <w:t>Aktualn</w:t>
      </w:r>
      <w:r w:rsidR="002929C9">
        <w:rPr>
          <w:rFonts w:eastAsia="Times New Roman" w:cstheme="minorHAnsi"/>
          <w:color w:val="000000"/>
          <w:sz w:val="24"/>
          <w:szCs w:val="24"/>
          <w:lang w:eastAsia="pl-PL"/>
        </w:rPr>
        <w:t>y</w:t>
      </w:r>
      <w:r w:rsidRPr="00DD12D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2929C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wykaz obwodów </w:t>
      </w:r>
      <w:r w:rsidRPr="00DD12D6">
        <w:rPr>
          <w:rFonts w:eastAsia="Times New Roman" w:cstheme="minorHAnsi"/>
          <w:color w:val="000000"/>
          <w:sz w:val="24"/>
          <w:szCs w:val="24"/>
          <w:lang w:eastAsia="pl-PL"/>
        </w:rPr>
        <w:t>szkół podstawowych z</w:t>
      </w:r>
      <w:r w:rsidR="0036076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najdziecie Państwo </w:t>
      </w:r>
      <w:r w:rsidR="002929C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zakładce </w:t>
      </w:r>
      <w:r w:rsidR="002929C9" w:rsidRPr="002929C9">
        <w:rPr>
          <w:rFonts w:eastAsia="Times New Roman" w:cstheme="minorHAnsi"/>
          <w:b/>
          <w:color w:val="000000"/>
          <w:sz w:val="24"/>
          <w:szCs w:val="24"/>
          <w:lang w:eastAsia="pl-PL"/>
        </w:rPr>
        <w:t>Dokumenty</w:t>
      </w:r>
    </w:p>
    <w:p w:rsidR="006009D3" w:rsidRPr="0036076B" w:rsidRDefault="006009D3" w:rsidP="006009D3">
      <w:pPr>
        <w:shd w:val="clear" w:color="auto" w:fill="FFFFFF"/>
        <w:spacing w:after="144" w:line="240" w:lineRule="auto"/>
        <w:jc w:val="both"/>
        <w:rPr>
          <w:rFonts w:eastAsia="Times New Roman" w:cstheme="minorHAnsi"/>
          <w:color w:val="1F4E79" w:themeColor="accent1" w:themeShade="80"/>
          <w:sz w:val="24"/>
          <w:szCs w:val="24"/>
          <w:lang w:eastAsia="pl-PL"/>
        </w:rPr>
      </w:pPr>
      <w:r w:rsidRPr="0036076B">
        <w:rPr>
          <w:rFonts w:eastAsia="Times New Roman" w:cstheme="minorHAnsi"/>
          <w:color w:val="1F4E79" w:themeColor="accent1" w:themeShade="80"/>
          <w:sz w:val="24"/>
          <w:szCs w:val="24"/>
          <w:lang w:eastAsia="pl-PL"/>
        </w:rPr>
        <w:t> </w:t>
      </w:r>
      <w:r w:rsidR="0036076B" w:rsidRPr="0036076B">
        <w:rPr>
          <w:rFonts w:eastAsia="Times New Roman" w:cstheme="minorHAnsi"/>
          <w:color w:val="1F4E79" w:themeColor="accent1" w:themeShade="80"/>
          <w:sz w:val="24"/>
          <w:szCs w:val="24"/>
          <w:lang w:eastAsia="pl-PL"/>
        </w:rPr>
        <w:t>https://nabor.pcss.pl/kwidzyn/szkolapodstawowa/dokumenty</w:t>
      </w:r>
    </w:p>
    <w:p w:rsidR="002929C9" w:rsidRDefault="002929C9" w:rsidP="006009D3">
      <w:pPr>
        <w:shd w:val="clear" w:color="auto" w:fill="FFFFFF"/>
        <w:spacing w:after="144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244B6" w:rsidRDefault="006009D3" w:rsidP="006009D3">
      <w:pPr>
        <w:shd w:val="clear" w:color="auto" w:fill="FFFFFF"/>
        <w:spacing w:after="144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D12D6">
        <w:rPr>
          <w:rFonts w:eastAsia="Times New Roman" w:cstheme="minorHAnsi"/>
          <w:sz w:val="24"/>
          <w:szCs w:val="24"/>
          <w:lang w:eastAsia="pl-PL"/>
        </w:rPr>
        <w:t>Jeżeli zamierzacie Państwo zapisać dziecko </w:t>
      </w:r>
      <w:r w:rsidR="005B3412" w:rsidRPr="00A85071">
        <w:rPr>
          <w:rFonts w:eastAsia="Times New Roman" w:cstheme="minorHAnsi"/>
          <w:bCs/>
          <w:sz w:val="24"/>
          <w:szCs w:val="24"/>
          <w:lang w:eastAsia="pl-PL"/>
        </w:rPr>
        <w:t>do</w:t>
      </w:r>
      <w:r w:rsidR="005B3412" w:rsidRPr="00A8507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szkoły </w:t>
      </w:r>
      <w:r w:rsidRPr="00A85071">
        <w:rPr>
          <w:rFonts w:eastAsia="Times New Roman" w:cstheme="minorHAnsi"/>
          <w:b/>
          <w:bCs/>
          <w:sz w:val="24"/>
          <w:szCs w:val="24"/>
          <w:lang w:eastAsia="pl-PL"/>
        </w:rPr>
        <w:t>obwodowej</w:t>
      </w:r>
      <w:r w:rsidR="008E4059">
        <w:rPr>
          <w:rFonts w:eastAsia="Times New Roman" w:cstheme="minorHAnsi"/>
          <w:sz w:val="24"/>
          <w:szCs w:val="24"/>
          <w:lang w:eastAsia="pl-PL"/>
        </w:rPr>
        <w:t> </w:t>
      </w:r>
      <w:r w:rsidRPr="00DD12D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E4059" w:rsidRPr="00DD12D6">
        <w:rPr>
          <w:rFonts w:eastAsia="Times New Roman" w:cstheme="minorHAnsi"/>
          <w:sz w:val="24"/>
          <w:szCs w:val="24"/>
          <w:lang w:eastAsia="pl-PL"/>
        </w:rPr>
        <w:t>to należy wypełnić</w:t>
      </w:r>
      <w:r w:rsidR="00CE1E87">
        <w:rPr>
          <w:rFonts w:eastAsia="Times New Roman" w:cstheme="minorHAnsi"/>
          <w:sz w:val="24"/>
          <w:szCs w:val="24"/>
          <w:lang w:eastAsia="pl-PL"/>
        </w:rPr>
        <w:t xml:space="preserve"> tylko</w:t>
      </w:r>
      <w:r w:rsidR="008E4059" w:rsidRPr="00DD12D6">
        <w:rPr>
          <w:rFonts w:eastAsia="Times New Roman" w:cstheme="minorHAnsi"/>
          <w:sz w:val="24"/>
          <w:szCs w:val="24"/>
          <w:lang w:eastAsia="pl-PL"/>
        </w:rPr>
        <w:t> </w:t>
      </w:r>
      <w:r w:rsidR="008E4059">
        <w:rPr>
          <w:rFonts w:eastAsia="Times New Roman" w:cstheme="minorHAnsi"/>
          <w:b/>
          <w:bCs/>
          <w:iCs/>
          <w:sz w:val="24"/>
          <w:szCs w:val="24"/>
          <w:lang w:eastAsia="pl-PL"/>
        </w:rPr>
        <w:t>Zgłoszenie.</w:t>
      </w:r>
      <w:r w:rsidRPr="00DD12D6">
        <w:rPr>
          <w:rFonts w:eastAsia="Times New Roman" w:cstheme="minorHAnsi"/>
          <w:sz w:val="24"/>
          <w:szCs w:val="24"/>
          <w:lang w:eastAsia="pl-PL"/>
        </w:rPr>
        <w:t> </w:t>
      </w:r>
    </w:p>
    <w:p w:rsidR="00A85071" w:rsidRPr="005244B6" w:rsidRDefault="00A85071" w:rsidP="00A85071">
      <w:pPr>
        <w:shd w:val="clear" w:color="auto" w:fill="FFFFFF"/>
        <w:spacing w:after="144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244B6">
        <w:rPr>
          <w:rFonts w:eastAsia="Times New Roman" w:cstheme="minorHAnsi"/>
          <w:sz w:val="24"/>
          <w:szCs w:val="24"/>
          <w:lang w:eastAsia="pl-PL"/>
        </w:rPr>
        <w:t>Wypełnion</w:t>
      </w:r>
      <w:r>
        <w:rPr>
          <w:rFonts w:eastAsia="Times New Roman" w:cstheme="minorHAnsi"/>
          <w:sz w:val="24"/>
          <w:szCs w:val="24"/>
          <w:lang w:eastAsia="pl-PL"/>
        </w:rPr>
        <w:t>e</w:t>
      </w:r>
      <w:r w:rsidRPr="005244B6">
        <w:rPr>
          <w:rFonts w:eastAsia="Times New Roman" w:cstheme="minorHAnsi"/>
          <w:sz w:val="24"/>
          <w:szCs w:val="24"/>
          <w:lang w:eastAsia="pl-PL"/>
        </w:rPr>
        <w:t xml:space="preserve"> i podpisane </w:t>
      </w:r>
      <w:r>
        <w:rPr>
          <w:rFonts w:eastAsia="Times New Roman" w:cstheme="minorHAnsi"/>
          <w:b/>
          <w:bCs/>
          <w:iCs/>
          <w:sz w:val="24"/>
          <w:szCs w:val="24"/>
          <w:lang w:eastAsia="pl-PL"/>
        </w:rPr>
        <w:t>Zgłoszenie</w:t>
      </w:r>
      <w:r w:rsidRPr="005244B6">
        <w:rPr>
          <w:rFonts w:eastAsia="Times New Roman" w:cstheme="minorHAnsi"/>
          <w:sz w:val="24"/>
          <w:szCs w:val="24"/>
          <w:lang w:eastAsia="pl-PL"/>
        </w:rPr>
        <w:t xml:space="preserve"> należy dostarczyć </w:t>
      </w: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>do szkoły obwodowej.</w:t>
      </w:r>
    </w:p>
    <w:p w:rsidR="00A85071" w:rsidRPr="00A85071" w:rsidRDefault="00A85071" w:rsidP="006009D3">
      <w:pPr>
        <w:shd w:val="clear" w:color="auto" w:fill="FFFFFF"/>
        <w:spacing w:after="144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B3412" w:rsidRPr="005244B6" w:rsidRDefault="006009D3" w:rsidP="005B3412">
      <w:pPr>
        <w:shd w:val="clear" w:color="auto" w:fill="FFFFFF"/>
        <w:spacing w:after="144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D12D6">
        <w:rPr>
          <w:rFonts w:eastAsia="Times New Roman" w:cstheme="minorHAnsi"/>
          <w:sz w:val="24"/>
          <w:szCs w:val="24"/>
          <w:lang w:eastAsia="pl-PL"/>
        </w:rPr>
        <w:t xml:space="preserve">Jeżeli zamierzacie Państwo zapisać swoje dziecko do </w:t>
      </w:r>
      <w:r w:rsidRPr="00A85071">
        <w:rPr>
          <w:rFonts w:eastAsia="Times New Roman" w:cstheme="minorHAnsi"/>
          <w:b/>
          <w:sz w:val="24"/>
          <w:szCs w:val="24"/>
          <w:lang w:eastAsia="pl-PL"/>
        </w:rPr>
        <w:t>szkoły podstawowej innej, niż obwodowa</w:t>
      </w:r>
      <w:r w:rsidRPr="00DD12D6">
        <w:rPr>
          <w:rFonts w:eastAsia="Times New Roman" w:cstheme="minorHAnsi"/>
          <w:sz w:val="24"/>
          <w:szCs w:val="24"/>
          <w:lang w:eastAsia="pl-PL"/>
        </w:rPr>
        <w:t>, to należy wypełnić </w:t>
      </w:r>
      <w:r w:rsidR="005244B6" w:rsidRPr="005244B6">
        <w:rPr>
          <w:rFonts w:eastAsia="Times New Roman" w:cstheme="minorHAnsi"/>
          <w:b/>
          <w:bCs/>
          <w:iCs/>
          <w:sz w:val="24"/>
          <w:szCs w:val="24"/>
          <w:lang w:eastAsia="pl-PL"/>
        </w:rPr>
        <w:t>Wniosek</w:t>
      </w:r>
      <w:r w:rsidR="0012627B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</w:t>
      </w:r>
      <w:r w:rsidRPr="00DD12D6">
        <w:rPr>
          <w:rFonts w:eastAsia="Times New Roman" w:cstheme="minorHAnsi"/>
          <w:sz w:val="24"/>
          <w:szCs w:val="24"/>
          <w:lang w:eastAsia="pl-PL"/>
        </w:rPr>
        <w:t>wskazując w nim szkoły uszeregowane według preferencji: od bardziej preferowanej (pierwsze miejsce</w:t>
      </w:r>
      <w:r w:rsidR="001F6A02">
        <w:rPr>
          <w:rFonts w:eastAsia="Times New Roman" w:cstheme="minorHAnsi"/>
          <w:sz w:val="24"/>
          <w:szCs w:val="24"/>
          <w:lang w:eastAsia="pl-PL"/>
        </w:rPr>
        <w:t xml:space="preserve"> to szkoła pierwszego wyboru</w:t>
      </w:r>
      <w:r w:rsidRPr="00DD12D6">
        <w:rPr>
          <w:rFonts w:eastAsia="Times New Roman" w:cstheme="minorHAnsi"/>
          <w:sz w:val="24"/>
          <w:szCs w:val="24"/>
          <w:lang w:eastAsia="pl-PL"/>
        </w:rPr>
        <w:t>) do mniej preferowanej (</w:t>
      </w:r>
      <w:r w:rsidR="005B3412" w:rsidRPr="00DD12D6">
        <w:rPr>
          <w:rFonts w:eastAsia="Times New Roman" w:cstheme="minorHAnsi"/>
          <w:sz w:val="24"/>
          <w:szCs w:val="24"/>
          <w:lang w:eastAsia="pl-PL"/>
        </w:rPr>
        <w:t>drugie</w:t>
      </w:r>
      <w:r w:rsidRPr="00DD12D6">
        <w:rPr>
          <w:rFonts w:eastAsia="Times New Roman" w:cstheme="minorHAnsi"/>
          <w:sz w:val="24"/>
          <w:szCs w:val="24"/>
          <w:lang w:eastAsia="pl-PL"/>
        </w:rPr>
        <w:t xml:space="preserve"> miejsce</w:t>
      </w:r>
      <w:r w:rsidR="001F6A02">
        <w:rPr>
          <w:rFonts w:eastAsia="Times New Roman" w:cstheme="minorHAnsi"/>
          <w:sz w:val="24"/>
          <w:szCs w:val="24"/>
          <w:lang w:eastAsia="pl-PL"/>
        </w:rPr>
        <w:t xml:space="preserve"> to szkoła drugiego wyboru</w:t>
      </w:r>
      <w:r w:rsidRPr="00DD12D6">
        <w:rPr>
          <w:rFonts w:eastAsia="Times New Roman" w:cstheme="minorHAnsi"/>
          <w:sz w:val="24"/>
          <w:szCs w:val="24"/>
          <w:lang w:eastAsia="pl-PL"/>
        </w:rPr>
        <w:t>)</w:t>
      </w:r>
      <w:r w:rsidR="005B3412" w:rsidRPr="00DD12D6">
        <w:rPr>
          <w:rFonts w:eastAsia="Times New Roman" w:cstheme="minorHAnsi"/>
          <w:sz w:val="24"/>
          <w:szCs w:val="24"/>
          <w:lang w:eastAsia="pl-PL"/>
        </w:rPr>
        <w:t>.</w:t>
      </w:r>
      <w:r w:rsidRPr="00DD12D6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6009D3" w:rsidRPr="005244B6" w:rsidRDefault="006009D3" w:rsidP="005B3412">
      <w:pPr>
        <w:shd w:val="clear" w:color="auto" w:fill="FFFFFF"/>
        <w:spacing w:after="144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244B6">
        <w:rPr>
          <w:rFonts w:eastAsia="Times New Roman" w:cstheme="minorHAnsi"/>
          <w:sz w:val="24"/>
          <w:szCs w:val="24"/>
          <w:lang w:eastAsia="pl-PL"/>
        </w:rPr>
        <w:t>Wypełniony </w:t>
      </w:r>
      <w:r w:rsidR="008304DF" w:rsidRPr="005244B6">
        <w:rPr>
          <w:rFonts w:eastAsia="Times New Roman" w:cstheme="minorHAnsi"/>
          <w:sz w:val="24"/>
          <w:szCs w:val="24"/>
          <w:lang w:eastAsia="pl-PL"/>
        </w:rPr>
        <w:t>i podpisa</w:t>
      </w:r>
      <w:r w:rsidR="00A55260" w:rsidRPr="005244B6">
        <w:rPr>
          <w:rFonts w:eastAsia="Times New Roman" w:cstheme="minorHAnsi"/>
          <w:sz w:val="24"/>
          <w:szCs w:val="24"/>
          <w:lang w:eastAsia="pl-PL"/>
        </w:rPr>
        <w:t>n</w:t>
      </w:r>
      <w:r w:rsidR="002929C9">
        <w:rPr>
          <w:rFonts w:eastAsia="Times New Roman" w:cstheme="minorHAnsi"/>
          <w:sz w:val="24"/>
          <w:szCs w:val="24"/>
          <w:lang w:eastAsia="pl-PL"/>
        </w:rPr>
        <w:t>y</w:t>
      </w:r>
      <w:r w:rsidR="00A55260" w:rsidRPr="005244B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244B6">
        <w:rPr>
          <w:rFonts w:eastAsia="Times New Roman" w:cstheme="minorHAnsi"/>
          <w:b/>
          <w:bCs/>
          <w:iCs/>
          <w:sz w:val="24"/>
          <w:szCs w:val="24"/>
          <w:lang w:eastAsia="pl-PL"/>
        </w:rPr>
        <w:t>W</w:t>
      </w:r>
      <w:r w:rsidRPr="005244B6">
        <w:rPr>
          <w:rFonts w:eastAsia="Times New Roman" w:cstheme="minorHAnsi"/>
          <w:b/>
          <w:bCs/>
          <w:iCs/>
          <w:sz w:val="24"/>
          <w:szCs w:val="24"/>
          <w:lang w:eastAsia="pl-PL"/>
        </w:rPr>
        <w:t>niosek</w:t>
      </w:r>
      <w:r w:rsidRPr="005244B6">
        <w:rPr>
          <w:rFonts w:eastAsia="Times New Roman" w:cstheme="minorHAnsi"/>
          <w:sz w:val="24"/>
          <w:szCs w:val="24"/>
          <w:lang w:eastAsia="pl-PL"/>
        </w:rPr>
        <w:t xml:space="preserve"> należy </w:t>
      </w:r>
      <w:r w:rsidR="008304DF" w:rsidRPr="005244B6">
        <w:rPr>
          <w:rFonts w:eastAsia="Times New Roman" w:cstheme="minorHAnsi"/>
          <w:sz w:val="24"/>
          <w:szCs w:val="24"/>
          <w:lang w:eastAsia="pl-PL"/>
        </w:rPr>
        <w:t xml:space="preserve">dostarczyć </w:t>
      </w:r>
      <w:r w:rsidR="008304DF" w:rsidRPr="005244B6">
        <w:rPr>
          <w:rFonts w:eastAsia="Times New Roman" w:cstheme="minorHAnsi"/>
          <w:b/>
          <w:sz w:val="24"/>
          <w:szCs w:val="24"/>
          <w:u w:val="single"/>
          <w:lang w:eastAsia="pl-PL"/>
        </w:rPr>
        <w:t>tylko do szkoły pierwszego wyboru</w:t>
      </w:r>
      <w:r w:rsidR="00A55260" w:rsidRPr="005244B6">
        <w:rPr>
          <w:rFonts w:eastAsia="Times New Roman" w:cstheme="minorHAnsi"/>
          <w:b/>
          <w:sz w:val="24"/>
          <w:szCs w:val="24"/>
          <w:u w:val="single"/>
          <w:lang w:eastAsia="pl-PL"/>
        </w:rPr>
        <w:t>.</w:t>
      </w:r>
    </w:p>
    <w:p w:rsidR="00A85071" w:rsidRPr="008304DF" w:rsidRDefault="006009D3" w:rsidP="006009D3">
      <w:pPr>
        <w:shd w:val="clear" w:color="auto" w:fill="FFFFFF"/>
        <w:spacing w:after="144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04DF">
        <w:rPr>
          <w:rFonts w:eastAsia="Times New Roman" w:cstheme="minorHAnsi"/>
          <w:sz w:val="24"/>
          <w:szCs w:val="24"/>
          <w:lang w:eastAsia="pl-PL"/>
        </w:rPr>
        <w:t> </w:t>
      </w:r>
    </w:p>
    <w:p w:rsidR="006009D3" w:rsidRDefault="006009D3" w:rsidP="006009D3">
      <w:pPr>
        <w:shd w:val="clear" w:color="auto" w:fill="FFFFFF"/>
        <w:spacing w:after="144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55260">
        <w:rPr>
          <w:rFonts w:eastAsia="Times New Roman" w:cstheme="minorHAnsi"/>
          <w:sz w:val="24"/>
          <w:szCs w:val="24"/>
          <w:lang w:eastAsia="pl-PL"/>
        </w:rPr>
        <w:t>W rekrutacji do klas pierwszych</w:t>
      </w:r>
      <w:r w:rsidR="005B3412" w:rsidRPr="00A552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5526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szkół podstawowych innych, niż obwodowe</w:t>
      </w:r>
      <w:r w:rsidRPr="00A55260">
        <w:rPr>
          <w:rFonts w:eastAsia="Times New Roman" w:cstheme="minorHAnsi"/>
          <w:sz w:val="24"/>
          <w:szCs w:val="24"/>
          <w:lang w:eastAsia="pl-PL"/>
        </w:rPr>
        <w:t> brane będą pod uwagę kryteria uchwalone przez Radę Mi</w:t>
      </w:r>
      <w:r w:rsidR="005B3412" w:rsidRPr="00A55260">
        <w:rPr>
          <w:rFonts w:eastAsia="Times New Roman" w:cstheme="minorHAnsi"/>
          <w:sz w:val="24"/>
          <w:szCs w:val="24"/>
          <w:lang w:eastAsia="pl-PL"/>
        </w:rPr>
        <w:t xml:space="preserve">ejską w Kwidzynie </w:t>
      </w:r>
      <w:r w:rsidRPr="00A55260">
        <w:rPr>
          <w:rFonts w:eastAsia="Times New Roman" w:cstheme="minorHAnsi"/>
          <w:sz w:val="24"/>
          <w:szCs w:val="24"/>
          <w:lang w:eastAsia="pl-PL"/>
        </w:rPr>
        <w:t xml:space="preserve">(uchwała nr </w:t>
      </w:r>
      <w:r w:rsidR="005B3412" w:rsidRPr="00A55260">
        <w:rPr>
          <w:rFonts w:eastAsia="Times New Roman" w:cstheme="minorHAnsi"/>
          <w:sz w:val="24"/>
          <w:szCs w:val="24"/>
          <w:lang w:eastAsia="pl-PL"/>
        </w:rPr>
        <w:t>XXX</w:t>
      </w:r>
      <w:r w:rsidRPr="00A55260">
        <w:rPr>
          <w:rFonts w:eastAsia="Times New Roman" w:cstheme="minorHAnsi"/>
          <w:sz w:val="24"/>
          <w:szCs w:val="24"/>
          <w:lang w:eastAsia="pl-PL"/>
        </w:rPr>
        <w:t>V</w:t>
      </w:r>
      <w:r w:rsidR="005B3412" w:rsidRPr="00A55260">
        <w:rPr>
          <w:rFonts w:eastAsia="Times New Roman" w:cstheme="minorHAnsi"/>
          <w:sz w:val="24"/>
          <w:szCs w:val="24"/>
          <w:lang w:eastAsia="pl-PL"/>
        </w:rPr>
        <w:t>III/257/18)</w:t>
      </w:r>
      <w:r w:rsidRPr="00A55260">
        <w:rPr>
          <w:rFonts w:eastAsia="Times New Roman" w:cstheme="minorHAnsi"/>
          <w:sz w:val="24"/>
          <w:szCs w:val="24"/>
          <w:lang w:eastAsia="pl-PL"/>
        </w:rPr>
        <w:t xml:space="preserve"> z dnia </w:t>
      </w:r>
      <w:r w:rsidR="005B3412" w:rsidRPr="00A55260">
        <w:rPr>
          <w:rFonts w:eastAsia="Times New Roman" w:cstheme="minorHAnsi"/>
          <w:sz w:val="24"/>
          <w:szCs w:val="24"/>
          <w:lang w:eastAsia="pl-PL"/>
        </w:rPr>
        <w:t>25 stycznia 2018</w:t>
      </w:r>
      <w:r w:rsidRPr="00A55260">
        <w:rPr>
          <w:rFonts w:eastAsia="Times New Roman" w:cstheme="minorHAnsi"/>
          <w:sz w:val="24"/>
          <w:szCs w:val="24"/>
          <w:lang w:eastAsia="pl-PL"/>
        </w:rPr>
        <w:t xml:space="preserve"> roku)</w:t>
      </w:r>
      <w:r w:rsidR="00A85071">
        <w:rPr>
          <w:rFonts w:eastAsia="Times New Roman" w:cstheme="minorHAnsi"/>
          <w:sz w:val="24"/>
          <w:szCs w:val="24"/>
          <w:lang w:eastAsia="pl-PL"/>
        </w:rPr>
        <w:t>.</w:t>
      </w:r>
    </w:p>
    <w:p w:rsidR="00A85071" w:rsidRPr="00A55260" w:rsidRDefault="00A85071" w:rsidP="006009D3">
      <w:pPr>
        <w:shd w:val="clear" w:color="auto" w:fill="FFFFFF"/>
        <w:spacing w:after="144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009D3" w:rsidRPr="00A55260" w:rsidRDefault="006009D3" w:rsidP="006009D3">
      <w:pPr>
        <w:shd w:val="clear" w:color="auto" w:fill="FFFFFF"/>
        <w:spacing w:after="144" w:line="240" w:lineRule="auto"/>
        <w:jc w:val="both"/>
        <w:rPr>
          <w:rFonts w:eastAsia="Times New Roman" w:cstheme="minorHAnsi"/>
          <w:color w:val="565C5B"/>
          <w:sz w:val="24"/>
          <w:szCs w:val="24"/>
          <w:lang w:eastAsia="pl-PL"/>
        </w:rPr>
      </w:pPr>
      <w:r w:rsidRPr="00A5526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Kr</w:t>
      </w:r>
      <w:r w:rsidR="00A55260" w:rsidRPr="00A5526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yteria uchwalone przez Radę Miejską w Kwidzynie:</w:t>
      </w:r>
    </w:p>
    <w:tbl>
      <w:tblPr>
        <w:tblpPr w:leftFromText="141" w:rightFromText="141" w:vertAnchor="text" w:horzAnchor="margin" w:tblpXSpec="center" w:tblpY="143"/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3547"/>
        <w:gridCol w:w="1126"/>
        <w:gridCol w:w="4735"/>
      </w:tblGrid>
      <w:tr w:rsidR="00A55260" w:rsidRPr="00A55260" w:rsidTr="00A55260">
        <w:trPr>
          <w:trHeight w:val="38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60" w:rsidRPr="00A55260" w:rsidRDefault="00A55260" w:rsidP="00A5526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55260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60" w:rsidRPr="00A55260" w:rsidRDefault="00A55260" w:rsidP="00A5526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55260">
              <w:rPr>
                <w:rFonts w:eastAsia="Times New Roman" w:cstheme="minorHAnsi"/>
                <w:b/>
                <w:bCs/>
                <w:lang w:eastAsia="pl-PL"/>
              </w:rPr>
              <w:t>Kryterium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60" w:rsidRPr="00A55260" w:rsidRDefault="00A55260" w:rsidP="00A5526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55260">
              <w:rPr>
                <w:rFonts w:eastAsia="Times New Roman" w:cstheme="minorHAnsi"/>
                <w:b/>
                <w:bCs/>
                <w:lang w:eastAsia="pl-PL"/>
              </w:rPr>
              <w:t>Punkty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60" w:rsidRPr="00A55260" w:rsidRDefault="00A55260" w:rsidP="00A5526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55260">
              <w:rPr>
                <w:rFonts w:eastAsia="Times New Roman" w:cstheme="minorHAnsi"/>
                <w:b/>
                <w:bCs/>
                <w:lang w:eastAsia="pl-PL"/>
              </w:rPr>
              <w:t>Dokumenty niezbędne do potwierdzania kryteriów</w:t>
            </w:r>
          </w:p>
        </w:tc>
      </w:tr>
      <w:tr w:rsidR="00A55260" w:rsidRPr="00A55260" w:rsidTr="00A55260">
        <w:trPr>
          <w:trHeight w:val="40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60" w:rsidRPr="00A55260" w:rsidRDefault="00A55260" w:rsidP="00A5526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55260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60" w:rsidRPr="00A55260" w:rsidRDefault="00A55260" w:rsidP="00A5526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55260">
              <w:rPr>
                <w:rFonts w:eastAsia="Times New Roman" w:cstheme="minorHAnsi"/>
                <w:lang w:eastAsia="pl-PL"/>
              </w:rPr>
              <w:t>Wielodzietność rodziny kandydata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60" w:rsidRPr="00A55260" w:rsidRDefault="00A55260" w:rsidP="00A5526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55260">
              <w:rPr>
                <w:rFonts w:eastAsia="Times New Roman" w:cstheme="minorHAnsi"/>
                <w:lang w:eastAsia="pl-PL"/>
              </w:rPr>
              <w:t>2 pkt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60" w:rsidRPr="00A55260" w:rsidRDefault="00A55260" w:rsidP="00A5526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55260">
              <w:rPr>
                <w:rFonts w:eastAsia="Times New Roman" w:cstheme="minorHAnsi"/>
                <w:lang w:eastAsia="pl-PL"/>
              </w:rPr>
              <w:t xml:space="preserve">Oświadczenie rodzica/opiekuna prawnego </w:t>
            </w:r>
            <w:r w:rsidRPr="00A55260">
              <w:rPr>
                <w:rFonts w:eastAsia="Times New Roman" w:cstheme="minorHAnsi"/>
                <w:b/>
                <w:lang w:eastAsia="pl-PL"/>
              </w:rPr>
              <w:t>(</w:t>
            </w:r>
            <w:r>
              <w:rPr>
                <w:rFonts w:eastAsia="Times New Roman" w:cstheme="minorHAnsi"/>
                <w:b/>
                <w:lang w:eastAsia="pl-PL"/>
              </w:rPr>
              <w:t>o</w:t>
            </w:r>
            <w:r w:rsidRPr="00A55260">
              <w:rPr>
                <w:rFonts w:eastAsia="Times New Roman" w:cstheme="minorHAnsi"/>
                <w:b/>
                <w:lang w:eastAsia="pl-PL"/>
              </w:rPr>
              <w:t>świadczenie nr 1)</w:t>
            </w:r>
          </w:p>
        </w:tc>
      </w:tr>
      <w:tr w:rsidR="00A55260" w:rsidRPr="00A55260" w:rsidTr="00794B6E">
        <w:trPr>
          <w:trHeight w:val="41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60" w:rsidRPr="00A55260" w:rsidRDefault="00A55260" w:rsidP="00A5526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55260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60" w:rsidRPr="00A55260" w:rsidRDefault="00A55260" w:rsidP="00A5526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55260">
              <w:rPr>
                <w:rFonts w:eastAsia="Times New Roman" w:cstheme="minorHAnsi"/>
                <w:lang w:eastAsia="pl-PL"/>
              </w:rPr>
              <w:t>Niepełnosprawność w rodzinie kandydata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60" w:rsidRPr="00A55260" w:rsidRDefault="00A55260" w:rsidP="00A5526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55260">
              <w:rPr>
                <w:rFonts w:eastAsia="Times New Roman" w:cstheme="minorHAnsi"/>
                <w:lang w:eastAsia="pl-PL"/>
              </w:rPr>
              <w:t>2 pkt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60" w:rsidRPr="00794B6E" w:rsidRDefault="00A55260" w:rsidP="00860A05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lang w:eastAsia="pl-PL"/>
              </w:rPr>
            </w:pPr>
            <w:r w:rsidRPr="00A55260">
              <w:rPr>
                <w:rFonts w:eastAsia="Times New Roman" w:cstheme="minorHAnsi"/>
                <w:lang w:eastAsia="pl-PL"/>
              </w:rPr>
              <w:t xml:space="preserve">Orzeczenie o niepełnosprawności lub o stopniu niepełnosprawności lub orzeczenie równoważne </w:t>
            </w:r>
            <w:r w:rsidRPr="00A55260">
              <w:rPr>
                <w:rFonts w:eastAsia="Times New Roman" w:cstheme="minorHAnsi"/>
                <w:lang w:eastAsia="pl-PL"/>
              </w:rPr>
              <w:br/>
              <w:t xml:space="preserve">w rozumieniu przepisów ustawy z dnia 27 sierpnia 1997 r. o rehabilitacji zawodowej i społecznej oraz zatrudnianiu osób niepełnosprawnych </w:t>
            </w:r>
            <w:r w:rsidR="00021A8F" w:rsidRPr="00021A8F">
              <w:t xml:space="preserve"> </w:t>
            </w:r>
            <w:hyperlink r:id="rId6" w:history="1">
              <w:r w:rsidR="00021A8F" w:rsidRPr="00021A8F">
                <w:rPr>
                  <w:u w:val="single"/>
                </w:rPr>
                <w:t xml:space="preserve">(Dz.U. z </w:t>
              </w:r>
              <w:r w:rsidR="00860A05">
                <w:rPr>
                  <w:u w:val="single"/>
                </w:rPr>
                <w:t>2023</w:t>
              </w:r>
              <w:r w:rsidR="00021A8F" w:rsidRPr="00021A8F">
                <w:rPr>
                  <w:u w:val="single"/>
                </w:rPr>
                <w:t xml:space="preserve"> r. poz. </w:t>
              </w:r>
              <w:r w:rsidR="00860A05">
                <w:rPr>
                  <w:u w:val="single"/>
                </w:rPr>
                <w:t xml:space="preserve">100 z </w:t>
              </w:r>
              <w:proofErr w:type="spellStart"/>
              <w:r w:rsidR="00860A05">
                <w:rPr>
                  <w:u w:val="single"/>
                </w:rPr>
                <w:t>późn</w:t>
              </w:r>
              <w:proofErr w:type="spellEnd"/>
              <w:r w:rsidR="00860A05">
                <w:rPr>
                  <w:u w:val="single"/>
                </w:rPr>
                <w:t>. zm.</w:t>
              </w:r>
              <w:r w:rsidR="00021A8F" w:rsidRPr="00021A8F">
                <w:rPr>
                  <w:u w:val="single"/>
                </w:rPr>
                <w:t>)</w:t>
              </w:r>
            </w:hyperlink>
          </w:p>
        </w:tc>
      </w:tr>
      <w:tr w:rsidR="00A55260" w:rsidRPr="00A55260" w:rsidTr="00A55260">
        <w:trPr>
          <w:trHeight w:val="38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60" w:rsidRPr="00A55260" w:rsidRDefault="00A55260" w:rsidP="00A5526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55260">
              <w:rPr>
                <w:rFonts w:eastAsia="Times New Roman" w:cstheme="minorHAnsi"/>
                <w:lang w:eastAsia="pl-PL"/>
              </w:rPr>
              <w:lastRenderedPageBreak/>
              <w:t>3.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60" w:rsidRPr="00A55260" w:rsidRDefault="00A55260" w:rsidP="00794B6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55260">
              <w:rPr>
                <w:rFonts w:eastAsia="Times New Roman" w:cstheme="minorHAnsi"/>
                <w:lang w:eastAsia="pl-PL"/>
              </w:rPr>
              <w:t>Samotne wychowywanie kandydata w rodzinie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60" w:rsidRPr="00A55260" w:rsidRDefault="00A55260" w:rsidP="00A5526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55260">
              <w:rPr>
                <w:rFonts w:eastAsia="Times New Roman" w:cstheme="minorHAnsi"/>
                <w:lang w:eastAsia="pl-PL"/>
              </w:rPr>
              <w:t>2 pkt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60" w:rsidRPr="00A55260" w:rsidRDefault="00A55260" w:rsidP="00A55260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lang w:eastAsia="pl-PL"/>
              </w:rPr>
            </w:pPr>
            <w:r w:rsidRPr="00A55260">
              <w:rPr>
                <w:rFonts w:eastAsia="Times New Roman" w:cstheme="minorHAnsi"/>
                <w:lang w:eastAsia="pl-PL"/>
              </w:rPr>
              <w:t>Oświadczen</w:t>
            </w:r>
            <w:r>
              <w:rPr>
                <w:rFonts w:eastAsia="Times New Roman" w:cstheme="minorHAnsi"/>
                <w:lang w:eastAsia="pl-PL"/>
              </w:rPr>
              <w:t xml:space="preserve">ie rodzica /opiekuna prawnego </w:t>
            </w:r>
            <w:r>
              <w:rPr>
                <w:rFonts w:eastAsia="Times New Roman" w:cstheme="minorHAnsi"/>
                <w:b/>
                <w:lang w:eastAsia="pl-PL"/>
              </w:rPr>
              <w:t>(o</w:t>
            </w:r>
            <w:r w:rsidRPr="00A55260">
              <w:rPr>
                <w:rFonts w:eastAsia="Times New Roman" w:cstheme="minorHAnsi"/>
                <w:b/>
                <w:lang w:eastAsia="pl-PL"/>
              </w:rPr>
              <w:t>świadczenie nr 2)</w:t>
            </w:r>
          </w:p>
        </w:tc>
      </w:tr>
      <w:tr w:rsidR="00A55260" w:rsidRPr="00A55260" w:rsidTr="00A55260">
        <w:trPr>
          <w:trHeight w:val="38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60" w:rsidRPr="00A55260" w:rsidRDefault="00A55260" w:rsidP="00A5526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55260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60" w:rsidRPr="00A55260" w:rsidRDefault="00A55260" w:rsidP="00794B6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55260">
              <w:rPr>
                <w:rFonts w:eastAsia="Times New Roman" w:cstheme="minorHAnsi"/>
                <w:lang w:eastAsia="pl-PL"/>
              </w:rPr>
              <w:t>Objęcie kandydata pieczą zastępczą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60" w:rsidRPr="00A55260" w:rsidRDefault="00A55260" w:rsidP="00A5526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55260">
              <w:rPr>
                <w:rFonts w:eastAsia="Times New Roman" w:cstheme="minorHAnsi"/>
                <w:lang w:eastAsia="pl-PL"/>
              </w:rPr>
              <w:t>2 pkt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60" w:rsidRPr="00A55260" w:rsidRDefault="00A55260" w:rsidP="00A5526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55260">
              <w:rPr>
                <w:rFonts w:eastAsia="Times New Roman" w:cstheme="minorHAnsi"/>
                <w:lang w:eastAsia="pl-PL"/>
              </w:rPr>
              <w:t>Oświadczenie rodzica /opieku</w:t>
            </w:r>
            <w:r>
              <w:rPr>
                <w:rFonts w:eastAsia="Times New Roman" w:cstheme="minorHAnsi"/>
                <w:lang w:eastAsia="pl-PL"/>
              </w:rPr>
              <w:t xml:space="preserve">na prawnego </w:t>
            </w:r>
            <w:r w:rsidRPr="00A55260">
              <w:rPr>
                <w:rFonts w:eastAsia="Times New Roman" w:cstheme="minorHAnsi"/>
                <w:b/>
                <w:lang w:eastAsia="pl-PL"/>
              </w:rPr>
              <w:t>(oświadczenie nr 3)</w:t>
            </w:r>
          </w:p>
        </w:tc>
      </w:tr>
      <w:tr w:rsidR="00A55260" w:rsidRPr="00A55260" w:rsidTr="00A55260">
        <w:trPr>
          <w:trHeight w:val="40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60" w:rsidRPr="00A55260" w:rsidRDefault="00A55260" w:rsidP="00A5526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55260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60" w:rsidRPr="00A55260" w:rsidRDefault="00A55260" w:rsidP="00794B6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55260">
              <w:rPr>
                <w:rFonts w:eastAsia="Times New Roman" w:cstheme="minorHAnsi"/>
                <w:lang w:eastAsia="pl-PL"/>
              </w:rPr>
              <w:t>W szkole uczy się rodzeństwo kandydata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60" w:rsidRPr="00A55260" w:rsidRDefault="00A55260" w:rsidP="00A5526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55260">
              <w:rPr>
                <w:rFonts w:eastAsia="Times New Roman" w:cstheme="minorHAnsi"/>
                <w:lang w:eastAsia="pl-PL"/>
              </w:rPr>
              <w:t>3 pkt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60" w:rsidRPr="00A55260" w:rsidRDefault="00A55260" w:rsidP="00A5526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55260">
              <w:rPr>
                <w:rFonts w:eastAsia="Times New Roman" w:cstheme="minorHAnsi"/>
                <w:lang w:eastAsia="pl-PL"/>
              </w:rPr>
              <w:t>Dane potwierdza dyrektor na podstawie dokumentacji będącej w posiadaniu szkoły</w:t>
            </w:r>
          </w:p>
        </w:tc>
      </w:tr>
      <w:tr w:rsidR="00A55260" w:rsidRPr="00A55260" w:rsidTr="00A55260">
        <w:trPr>
          <w:trHeight w:val="9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60" w:rsidRPr="00A55260" w:rsidRDefault="00A55260" w:rsidP="00A5526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55260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60" w:rsidRPr="00A55260" w:rsidRDefault="00A55260" w:rsidP="00794B6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55260">
              <w:rPr>
                <w:rFonts w:eastAsia="Times New Roman" w:cstheme="minorHAnsi"/>
                <w:lang w:eastAsia="pl-PL"/>
              </w:rPr>
              <w:t xml:space="preserve">W obwodzie szkoły zamieszkują </w:t>
            </w:r>
            <w:r w:rsidRPr="00A55260">
              <w:rPr>
                <w:rFonts w:eastAsia="Times New Roman" w:cstheme="minorHAnsi"/>
                <w:i/>
                <w:iCs/>
                <w:lang w:eastAsia="pl-PL"/>
              </w:rPr>
              <w:t>bliscy</w:t>
            </w:r>
            <w:r w:rsidRPr="00A55260">
              <w:rPr>
                <w:rFonts w:eastAsia="Times New Roman" w:cstheme="minorHAnsi"/>
                <w:lang w:eastAsia="pl-PL"/>
              </w:rPr>
              <w:t xml:space="preserve"> krewni kandydata (np. babcia, dziadek) wspierający rodziców w zapewnieniu dziecku należytej opieki)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60" w:rsidRPr="00A55260" w:rsidRDefault="00A55260" w:rsidP="00A5526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55260">
              <w:rPr>
                <w:rFonts w:eastAsia="Times New Roman" w:cstheme="minorHAnsi"/>
                <w:lang w:eastAsia="pl-PL"/>
              </w:rPr>
              <w:t>1 pkt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60" w:rsidRPr="00A55260" w:rsidRDefault="00A55260" w:rsidP="00A5526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55260">
              <w:rPr>
                <w:rFonts w:eastAsia="Times New Roman" w:cstheme="minorHAnsi"/>
                <w:lang w:eastAsia="pl-PL"/>
              </w:rPr>
              <w:t xml:space="preserve">Oświadczenie rodzica /opiekuna prawnego </w:t>
            </w:r>
            <w:r w:rsidRPr="00A55260">
              <w:rPr>
                <w:rFonts w:eastAsia="Times New Roman" w:cstheme="minorHAnsi"/>
                <w:b/>
                <w:lang w:eastAsia="pl-PL"/>
              </w:rPr>
              <w:t>(oświadczenie nr 4)</w:t>
            </w:r>
          </w:p>
        </w:tc>
      </w:tr>
      <w:tr w:rsidR="00A55260" w:rsidRPr="00A55260" w:rsidTr="00A55260">
        <w:trPr>
          <w:trHeight w:val="38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60" w:rsidRPr="00A55260" w:rsidRDefault="00A55260" w:rsidP="00A5526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55260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60" w:rsidRPr="00A55260" w:rsidRDefault="00A55260" w:rsidP="00794B6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55260">
              <w:rPr>
                <w:rFonts w:eastAsia="Times New Roman" w:cstheme="minorHAnsi"/>
                <w:lang w:eastAsia="pl-PL"/>
              </w:rPr>
              <w:t>Kandydat jest mieszkańcem Kwidzyna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60" w:rsidRPr="00A55260" w:rsidRDefault="00A55260" w:rsidP="00A5526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55260">
              <w:rPr>
                <w:rFonts w:eastAsia="Times New Roman" w:cstheme="minorHAnsi"/>
                <w:lang w:eastAsia="pl-PL"/>
              </w:rPr>
              <w:t>1 pkt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60" w:rsidRPr="00A55260" w:rsidRDefault="00A55260" w:rsidP="00A5526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55260">
              <w:rPr>
                <w:rFonts w:eastAsia="Times New Roman" w:cstheme="minorHAnsi"/>
                <w:lang w:eastAsia="pl-PL"/>
              </w:rPr>
              <w:t>Oświadczenie rodzica /opieku</w:t>
            </w:r>
            <w:r>
              <w:rPr>
                <w:rFonts w:eastAsia="Times New Roman" w:cstheme="minorHAnsi"/>
                <w:lang w:eastAsia="pl-PL"/>
              </w:rPr>
              <w:t xml:space="preserve">na prawnego </w:t>
            </w:r>
            <w:r w:rsidRPr="00A55260">
              <w:rPr>
                <w:rFonts w:eastAsia="Times New Roman" w:cstheme="minorHAnsi"/>
                <w:b/>
                <w:lang w:eastAsia="pl-PL"/>
              </w:rPr>
              <w:t>(oświadczenie nr 5)</w:t>
            </w:r>
          </w:p>
        </w:tc>
      </w:tr>
    </w:tbl>
    <w:p w:rsidR="00DD12D6" w:rsidRPr="00794B6E" w:rsidRDefault="006009D3" w:rsidP="006009D3">
      <w:pPr>
        <w:shd w:val="clear" w:color="auto" w:fill="FFFFFF"/>
        <w:spacing w:after="144" w:line="240" w:lineRule="auto"/>
        <w:jc w:val="both"/>
        <w:rPr>
          <w:rFonts w:eastAsia="Times New Roman" w:cstheme="minorHAnsi"/>
          <w:color w:val="565C5B"/>
          <w:sz w:val="24"/>
          <w:szCs w:val="24"/>
          <w:lang w:eastAsia="pl-PL"/>
        </w:rPr>
      </w:pPr>
      <w:r w:rsidRPr="00A55260">
        <w:rPr>
          <w:rFonts w:eastAsia="Times New Roman" w:cstheme="minorHAnsi"/>
          <w:color w:val="565C5B"/>
          <w:sz w:val="24"/>
          <w:szCs w:val="24"/>
          <w:lang w:eastAsia="pl-PL"/>
        </w:rPr>
        <w:t> </w:t>
      </w:r>
    </w:p>
    <w:p w:rsidR="00021A8F" w:rsidRPr="00A55260" w:rsidRDefault="00A55260" w:rsidP="00A55260">
      <w:pPr>
        <w:shd w:val="clear" w:color="auto" w:fill="FFFFFF"/>
        <w:spacing w:after="144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Rodzice/prawni </w:t>
      </w:r>
      <w:r w:rsidR="006009D3" w:rsidRPr="00A55260">
        <w:rPr>
          <w:rFonts w:eastAsia="Times New Roman" w:cstheme="minorHAnsi"/>
          <w:sz w:val="24"/>
          <w:szCs w:val="24"/>
          <w:lang w:eastAsia="pl-PL"/>
        </w:rPr>
        <w:t>opiekunowie spełniający którekolwiek z kryteriów, zobowiązani</w:t>
      </w:r>
      <w:r w:rsidR="006009D3" w:rsidRPr="00A55260">
        <w:rPr>
          <w:rFonts w:eastAsia="Times New Roman" w:cstheme="minorHAnsi"/>
          <w:sz w:val="24"/>
          <w:szCs w:val="24"/>
          <w:lang w:eastAsia="pl-PL"/>
        </w:rPr>
        <w:br/>
        <w:t>są dołączyć do </w:t>
      </w:r>
      <w:r w:rsidR="0036076B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W</w:t>
      </w:r>
      <w:r w:rsidR="006009D3" w:rsidRPr="00A55260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niosku</w:t>
      </w:r>
      <w:r w:rsidR="006009D3" w:rsidRPr="00A55260">
        <w:rPr>
          <w:rFonts w:eastAsia="Times New Roman" w:cstheme="minorHAnsi"/>
          <w:sz w:val="24"/>
          <w:szCs w:val="24"/>
          <w:lang w:eastAsia="pl-PL"/>
        </w:rPr>
        <w:t> stosowne </w:t>
      </w:r>
      <w:r w:rsidR="006009D3" w:rsidRPr="00A55260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oświadczenia</w:t>
      </w:r>
      <w:r w:rsidR="006009D3" w:rsidRPr="00A55260">
        <w:rPr>
          <w:rFonts w:eastAsia="Times New Roman" w:cstheme="minorHAnsi"/>
          <w:i/>
          <w:iCs/>
          <w:sz w:val="24"/>
          <w:szCs w:val="24"/>
          <w:lang w:eastAsia="pl-PL"/>
        </w:rPr>
        <w:t>,</w:t>
      </w:r>
      <w:r w:rsidR="006009D3" w:rsidRPr="00A55260">
        <w:rPr>
          <w:rFonts w:eastAsia="Times New Roman" w:cstheme="minorHAnsi"/>
          <w:sz w:val="24"/>
          <w:szCs w:val="24"/>
          <w:lang w:eastAsia="pl-PL"/>
        </w:rPr>
        <w:t> wskazane przy każdym</w:t>
      </w:r>
      <w:r w:rsidR="005B3412" w:rsidRPr="00A552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009D3" w:rsidRPr="00A55260">
        <w:rPr>
          <w:rFonts w:eastAsia="Times New Roman" w:cstheme="minorHAnsi"/>
          <w:sz w:val="24"/>
          <w:szCs w:val="24"/>
          <w:lang w:eastAsia="pl-PL"/>
        </w:rPr>
        <w:t>z kryteriów. Komisja rekrutacyjna rozpatrując wniosek nie przyznaje punktów</w:t>
      </w:r>
      <w:r w:rsidR="005B3412" w:rsidRPr="00A552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009D3" w:rsidRPr="00A55260">
        <w:rPr>
          <w:rFonts w:eastAsia="Times New Roman" w:cstheme="minorHAnsi"/>
          <w:sz w:val="24"/>
          <w:szCs w:val="24"/>
          <w:lang w:eastAsia="pl-PL"/>
        </w:rPr>
        <w:t>za niepotwierdzone oświadczeniami kryteria. Przewodniczący komisji rekrutacyjnej może żądać dokumentów potwierdzających okoliczności zawarte w oświadczeniach.</w:t>
      </w:r>
    </w:p>
    <w:p w:rsidR="008304DF" w:rsidRDefault="008304DF" w:rsidP="008304DF">
      <w:pPr>
        <w:spacing w:after="9" w:line="268" w:lineRule="auto"/>
        <w:ind w:left="-5"/>
      </w:pPr>
      <w:r>
        <w:rPr>
          <w:b/>
        </w:rPr>
        <w:t xml:space="preserve">Wszystkie oświadczenia składa się pod rygorem odpowiedzialności karnej za składanie fałszywych oświadczeń.  </w:t>
      </w:r>
    </w:p>
    <w:p w:rsidR="008304DF" w:rsidRPr="00CF37A8" w:rsidRDefault="008304DF" w:rsidP="00CF37A8">
      <w:pPr>
        <w:spacing w:after="26" w:line="256" w:lineRule="auto"/>
        <w:rPr>
          <w:b/>
        </w:rPr>
      </w:pPr>
      <w:r>
        <w:rPr>
          <w:b/>
        </w:rPr>
        <w:t xml:space="preserve"> </w:t>
      </w:r>
    </w:p>
    <w:p w:rsidR="008304DF" w:rsidRPr="00A55260" w:rsidRDefault="008304DF" w:rsidP="008304DF">
      <w:pPr>
        <w:spacing w:after="0" w:line="256" w:lineRule="auto"/>
        <w:rPr>
          <w:sz w:val="28"/>
          <w:szCs w:val="28"/>
        </w:rPr>
      </w:pPr>
      <w:r>
        <w:t xml:space="preserve"> </w:t>
      </w:r>
    </w:p>
    <w:p w:rsidR="008304DF" w:rsidRPr="00021A8F" w:rsidRDefault="008304DF" w:rsidP="00021A8F">
      <w:pPr>
        <w:jc w:val="center"/>
        <w:rPr>
          <w:b/>
          <w:sz w:val="28"/>
          <w:szCs w:val="28"/>
        </w:rPr>
      </w:pPr>
      <w:r w:rsidRPr="00021A8F">
        <w:rPr>
          <w:b/>
          <w:sz w:val="28"/>
          <w:szCs w:val="28"/>
        </w:rPr>
        <w:t xml:space="preserve">Instrukcja korzystania </w:t>
      </w:r>
      <w:r w:rsidR="00021A8F">
        <w:rPr>
          <w:b/>
          <w:sz w:val="28"/>
          <w:szCs w:val="28"/>
        </w:rPr>
        <w:t>z systemu elektronicznego Nabór</w:t>
      </w:r>
    </w:p>
    <w:p w:rsidR="008304DF" w:rsidRDefault="008304DF" w:rsidP="008304DF">
      <w:pPr>
        <w:spacing w:after="0" w:line="256" w:lineRule="auto"/>
      </w:pPr>
      <w:r>
        <w:t xml:space="preserve"> </w:t>
      </w:r>
    </w:p>
    <w:p w:rsidR="008304DF" w:rsidRDefault="008304DF" w:rsidP="008304DF">
      <w:pPr>
        <w:spacing w:after="0" w:line="256" w:lineRule="auto"/>
        <w:ind w:right="4"/>
        <w:jc w:val="center"/>
      </w:pPr>
      <w:r>
        <w:rPr>
          <w:b/>
        </w:rPr>
        <w:t>Jak wypełnić wniosek ?</w:t>
      </w:r>
      <w:r>
        <w:rPr>
          <w:rFonts w:ascii="Calibri" w:eastAsia="Calibri" w:hAnsi="Calibri" w:cs="Calibri"/>
        </w:rPr>
        <w:t xml:space="preserve"> </w:t>
      </w:r>
    </w:p>
    <w:p w:rsidR="008304DF" w:rsidRDefault="008304DF" w:rsidP="008304DF">
      <w:pPr>
        <w:spacing w:after="3" w:line="256" w:lineRule="auto"/>
        <w:ind w:left="58"/>
        <w:jc w:val="center"/>
      </w:pPr>
      <w:r>
        <w:rPr>
          <w:b/>
        </w:rPr>
        <w:t xml:space="preserve"> </w:t>
      </w:r>
    </w:p>
    <w:p w:rsidR="008304DF" w:rsidRDefault="008304DF" w:rsidP="008304DF">
      <w:pPr>
        <w:numPr>
          <w:ilvl w:val="0"/>
          <w:numId w:val="11"/>
        </w:numPr>
        <w:spacing w:after="5" w:line="254" w:lineRule="auto"/>
        <w:ind w:hanging="360"/>
        <w:jc w:val="both"/>
      </w:pPr>
      <w:r>
        <w:t xml:space="preserve">Udajemy się na stronę </w:t>
      </w:r>
      <w:r>
        <w:rPr>
          <w:b/>
        </w:rPr>
        <w:t>nabor.pcss.pl/</w:t>
      </w:r>
      <w:proofErr w:type="spellStart"/>
      <w:r>
        <w:rPr>
          <w:b/>
        </w:rPr>
        <w:t>kwidzyn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8304DF" w:rsidRDefault="008304DF" w:rsidP="008304DF">
      <w:pPr>
        <w:numPr>
          <w:ilvl w:val="0"/>
          <w:numId w:val="11"/>
        </w:numPr>
        <w:spacing w:after="5" w:line="254" w:lineRule="auto"/>
        <w:ind w:hanging="360"/>
        <w:jc w:val="both"/>
      </w:pPr>
      <w:r>
        <w:t xml:space="preserve">Z listy dostępnych naborów wybieramy </w:t>
      </w:r>
      <w:r>
        <w:rPr>
          <w:b/>
        </w:rPr>
        <w:t>Szkoła Podstawowa.</w:t>
      </w:r>
    </w:p>
    <w:p w:rsidR="00021A8F" w:rsidRPr="00A85071" w:rsidRDefault="008304DF" w:rsidP="00021A8F">
      <w:pPr>
        <w:numPr>
          <w:ilvl w:val="0"/>
          <w:numId w:val="11"/>
        </w:numPr>
        <w:spacing w:after="5" w:line="254" w:lineRule="auto"/>
        <w:ind w:hanging="360"/>
        <w:jc w:val="both"/>
      </w:pPr>
      <w:r>
        <w:t xml:space="preserve">Z górnego menu wybieramy opcję </w:t>
      </w:r>
      <w:r>
        <w:rPr>
          <w:b/>
        </w:rPr>
        <w:t>Wypełnij podanie.</w:t>
      </w:r>
      <w:r>
        <w:rPr>
          <w:rFonts w:ascii="Calibri" w:eastAsia="Calibri" w:hAnsi="Calibri" w:cs="Calibri"/>
        </w:rPr>
        <w:t xml:space="preserve"> </w:t>
      </w:r>
    </w:p>
    <w:p w:rsidR="00707272" w:rsidRPr="0041206B" w:rsidRDefault="00707272" w:rsidP="00707272">
      <w:pPr>
        <w:numPr>
          <w:ilvl w:val="0"/>
          <w:numId w:val="11"/>
        </w:numPr>
        <w:spacing w:after="9" w:line="268" w:lineRule="auto"/>
        <w:ind w:hanging="360"/>
        <w:jc w:val="both"/>
      </w:pPr>
      <w:r w:rsidRPr="0041206B">
        <w:t xml:space="preserve">Następnie wypełniamy formularz uzupełniając wszystkie obowiązkowe pola. Na pierwszej stronie są to m. in. dane osobowe. Na drugiej stronie określamy, czy chcemy wypełnić tylko </w:t>
      </w:r>
      <w:r w:rsidR="00765FDB" w:rsidRPr="0041206B">
        <w:t xml:space="preserve">zgłoszenie do szkoły obwodowej (nie wskazujemy wtedy innych SP), czy też wniosek do maksymalnie dwóch innych </w:t>
      </w:r>
      <w:r w:rsidR="001137D2" w:rsidRPr="0041206B">
        <w:t>szkół.</w:t>
      </w:r>
    </w:p>
    <w:p w:rsidR="008304DF" w:rsidRPr="0041206B" w:rsidRDefault="00765FDB" w:rsidP="00765FDB">
      <w:pPr>
        <w:spacing w:after="9" w:line="268" w:lineRule="auto"/>
        <w:ind w:left="643"/>
        <w:jc w:val="center"/>
      </w:pPr>
      <w:r w:rsidRPr="0041206B">
        <w:rPr>
          <w:noProof/>
          <w:lang w:eastAsia="pl-PL"/>
        </w:rPr>
        <w:drawing>
          <wp:inline distT="0" distB="0" distL="0" distR="0">
            <wp:extent cx="2647950" cy="98189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wodow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741222" cy="1016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06B" w:rsidRDefault="0041206B" w:rsidP="00707272">
      <w:pPr>
        <w:spacing w:after="9" w:line="268" w:lineRule="auto"/>
        <w:jc w:val="both"/>
        <w:rPr>
          <w:b/>
        </w:rPr>
      </w:pPr>
      <w:r w:rsidRPr="0041206B">
        <w:rPr>
          <w:b/>
        </w:rPr>
        <w:t xml:space="preserve">              </w:t>
      </w:r>
    </w:p>
    <w:p w:rsidR="0041206B" w:rsidRDefault="0041206B" w:rsidP="00707272">
      <w:pPr>
        <w:spacing w:after="9" w:line="268" w:lineRule="auto"/>
        <w:jc w:val="both"/>
        <w:rPr>
          <w:b/>
        </w:rPr>
      </w:pPr>
    </w:p>
    <w:p w:rsidR="00707272" w:rsidRPr="0041206B" w:rsidRDefault="0041206B" w:rsidP="00707272">
      <w:pPr>
        <w:spacing w:after="9" w:line="268" w:lineRule="auto"/>
        <w:jc w:val="both"/>
      </w:pPr>
      <w:r>
        <w:rPr>
          <w:b/>
        </w:rPr>
        <w:t xml:space="preserve">             </w:t>
      </w:r>
      <w:r w:rsidR="00765FDB" w:rsidRPr="0041206B">
        <w:t>Z rozwijanej listy wybieramy szkołę obwodową.</w:t>
      </w:r>
    </w:p>
    <w:p w:rsidR="008304DF" w:rsidRPr="001137D2" w:rsidRDefault="00765FDB" w:rsidP="00765FDB">
      <w:pPr>
        <w:numPr>
          <w:ilvl w:val="0"/>
          <w:numId w:val="11"/>
        </w:numPr>
        <w:spacing w:after="5" w:line="254" w:lineRule="auto"/>
        <w:ind w:hanging="360"/>
      </w:pPr>
      <w:r>
        <w:t xml:space="preserve">Jeśli wybraliśmy wniosek w </w:t>
      </w:r>
      <w:r w:rsidR="008304DF">
        <w:t xml:space="preserve">zakładce „Preferencje” możemy wybrać maksymalnie 2 szkoły. </w:t>
      </w:r>
      <w:r w:rsidR="008304DF">
        <w:rPr>
          <w:b/>
        </w:rPr>
        <w:t>Ich kolejność ma znaczenie</w:t>
      </w:r>
      <w:r w:rsidR="008304DF">
        <w:t xml:space="preserve"> podczas rekrutacji – na pierwszym miejscu wskazujemy szkołę, na której najbardziej nam zależy. Wyboru dokonujemy klikając na zielone ikonki z prawej strony nazwy szkół – po kliknięciu zmienia ona kolor na szary. Wybrana szkoła pokazuje się nad listą. </w:t>
      </w:r>
      <w:r w:rsidR="008304DF">
        <w:lastRenderedPageBreak/>
        <w:t>Chcąc zmienić kolejność korzystamy z niebieskich strzałek, a chcąc usunąć wybrane placówki klikamy na czerwony krzyżyk.</w:t>
      </w:r>
      <w:r w:rsidR="008304DF">
        <w:rPr>
          <w:rFonts w:ascii="Calibri" w:eastAsia="Calibri" w:hAnsi="Calibri" w:cs="Calibri"/>
        </w:rPr>
        <w:t xml:space="preserve"> </w:t>
      </w:r>
    </w:p>
    <w:p w:rsidR="001137D2" w:rsidRPr="0041206B" w:rsidRDefault="001137D2" w:rsidP="00765FDB">
      <w:pPr>
        <w:numPr>
          <w:ilvl w:val="0"/>
          <w:numId w:val="11"/>
        </w:numPr>
        <w:spacing w:after="5" w:line="254" w:lineRule="auto"/>
        <w:ind w:hanging="360"/>
      </w:pPr>
      <w:r w:rsidRPr="0041206B">
        <w:rPr>
          <w:rFonts w:ascii="Calibri" w:eastAsia="Calibri" w:hAnsi="Calibri" w:cs="Calibri"/>
        </w:rPr>
        <w:t>Na kolejnej stronie zaznaczamy odpowiedzi dotyczące kryteriów.</w:t>
      </w:r>
    </w:p>
    <w:p w:rsidR="008304DF" w:rsidRPr="0041206B" w:rsidRDefault="008304DF" w:rsidP="008304DF">
      <w:pPr>
        <w:numPr>
          <w:ilvl w:val="0"/>
          <w:numId w:val="11"/>
        </w:numPr>
        <w:spacing w:after="5" w:line="254" w:lineRule="auto"/>
        <w:ind w:hanging="360"/>
        <w:jc w:val="both"/>
      </w:pPr>
      <w:r w:rsidRPr="0041206B">
        <w:t xml:space="preserve">W </w:t>
      </w:r>
      <w:r w:rsidR="001137D2" w:rsidRPr="0041206B">
        <w:t>następnym</w:t>
      </w:r>
      <w:r w:rsidRPr="0041206B">
        <w:t xml:space="preserve"> kroku na zakładce</w:t>
      </w:r>
      <w:r w:rsidRPr="0041206B">
        <w:rPr>
          <w:b/>
        </w:rPr>
        <w:t xml:space="preserve"> Zakończ</w:t>
      </w:r>
      <w:r w:rsidRPr="0041206B">
        <w:t xml:space="preserve"> klikamy na przycisk </w:t>
      </w:r>
      <w:r w:rsidRPr="0041206B">
        <w:rPr>
          <w:b/>
        </w:rPr>
        <w:t>Zapisz</w:t>
      </w:r>
      <w:r w:rsidRPr="0041206B">
        <w:t>.</w:t>
      </w:r>
      <w:r w:rsidRPr="0041206B">
        <w:rPr>
          <w:rFonts w:ascii="Calibri" w:eastAsia="Calibri" w:hAnsi="Calibri" w:cs="Calibri"/>
        </w:rPr>
        <w:t xml:space="preserve"> </w:t>
      </w:r>
    </w:p>
    <w:p w:rsidR="008304DF" w:rsidRDefault="008304DF" w:rsidP="008304DF">
      <w:pPr>
        <w:numPr>
          <w:ilvl w:val="0"/>
          <w:numId w:val="11"/>
        </w:numPr>
        <w:spacing w:after="35" w:line="254" w:lineRule="auto"/>
        <w:ind w:hanging="360"/>
        <w:jc w:val="both"/>
      </w:pPr>
      <w:r>
        <w:t xml:space="preserve">Pobieramy wniosek poprzez kliknięcie na odnośnik </w:t>
      </w:r>
      <w:r>
        <w:rPr>
          <w:b/>
        </w:rPr>
        <w:t>Pobierz podanie.</w:t>
      </w:r>
      <w:r>
        <w:rPr>
          <w:rFonts w:ascii="Calibri" w:eastAsia="Calibri" w:hAnsi="Calibri" w:cs="Calibri"/>
        </w:rPr>
        <w:t xml:space="preserve"> </w:t>
      </w:r>
    </w:p>
    <w:p w:rsidR="008304DF" w:rsidRDefault="008304DF" w:rsidP="008304DF">
      <w:pPr>
        <w:numPr>
          <w:ilvl w:val="0"/>
          <w:numId w:val="11"/>
        </w:numPr>
        <w:spacing w:after="5" w:line="254" w:lineRule="auto"/>
        <w:ind w:hanging="360"/>
        <w:jc w:val="both"/>
      </w:pPr>
      <w:r>
        <w:rPr>
          <w:b/>
        </w:rPr>
        <w:t>Dokum</w:t>
      </w:r>
      <w:r w:rsidR="00CE1E87">
        <w:rPr>
          <w:b/>
        </w:rPr>
        <w:t xml:space="preserve">ent należy wydrukować, podpisać i </w:t>
      </w:r>
      <w:r>
        <w:t>dołączyć stosowne dokumenty i oświadczenia potwi</w:t>
      </w:r>
      <w:r w:rsidR="00CE1E87">
        <w:t xml:space="preserve">erdzające spełnienie kryteriów </w:t>
      </w:r>
      <w:r>
        <w:t xml:space="preserve">przyjętych przez Radę Miejską w Kwidzynie. </w:t>
      </w:r>
      <w:r>
        <w:rPr>
          <w:rFonts w:ascii="Calibri" w:eastAsia="Calibri" w:hAnsi="Calibri" w:cs="Calibri"/>
        </w:rPr>
        <w:t xml:space="preserve"> </w:t>
      </w:r>
    </w:p>
    <w:p w:rsidR="00CE1E87" w:rsidRPr="0041206B" w:rsidRDefault="00DC28CC" w:rsidP="0041206B">
      <w:pPr>
        <w:numPr>
          <w:ilvl w:val="0"/>
          <w:numId w:val="11"/>
        </w:numPr>
        <w:spacing w:after="5" w:line="254" w:lineRule="auto"/>
        <w:ind w:hanging="360"/>
        <w:jc w:val="both"/>
        <w:rPr>
          <w:u w:val="single"/>
        </w:rPr>
      </w:pPr>
      <w:r>
        <w:t>Podpisany wniosek</w:t>
      </w:r>
      <w:r w:rsidR="008304DF">
        <w:t xml:space="preserve"> wraz z załącznikami proszę dostarczyć </w:t>
      </w:r>
      <w:r w:rsidR="008304DF" w:rsidRPr="008304DF">
        <w:rPr>
          <w:b/>
          <w:u w:val="single"/>
        </w:rPr>
        <w:t>tylko do</w:t>
      </w:r>
      <w:r w:rsidR="008304DF" w:rsidRPr="008304DF">
        <w:rPr>
          <w:u w:val="single"/>
        </w:rPr>
        <w:t xml:space="preserve"> </w:t>
      </w:r>
      <w:r w:rsidR="008304DF" w:rsidRPr="008304DF">
        <w:rPr>
          <w:b/>
          <w:u w:val="single"/>
        </w:rPr>
        <w:t>szkoły pierwszego wyboru.</w:t>
      </w:r>
    </w:p>
    <w:p w:rsidR="008304DF" w:rsidRDefault="008304DF" w:rsidP="008304DF">
      <w:pPr>
        <w:numPr>
          <w:ilvl w:val="0"/>
          <w:numId w:val="11"/>
        </w:numPr>
        <w:spacing w:after="5" w:line="254" w:lineRule="auto"/>
        <w:ind w:hanging="360"/>
        <w:jc w:val="both"/>
      </w:pPr>
      <w:r>
        <w:t>Po wypełnieniu wniosku drogą elektroniczną, każdy rodzic/opiekun prawny otrzyma identyfikator i hasło, dzięki któremu będzie mógł sprawdzić, czy jego dziecko otrzymało miejsce w wybranym przez siebie przedszkolu/oddziale przedszkolnym w szkole podstawowej.</w:t>
      </w: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:rsidR="008304DF" w:rsidRDefault="008304DF" w:rsidP="008304DF">
      <w:pPr>
        <w:numPr>
          <w:ilvl w:val="0"/>
          <w:numId w:val="11"/>
        </w:numPr>
        <w:spacing w:after="9" w:line="268" w:lineRule="auto"/>
        <w:ind w:hanging="360"/>
        <w:jc w:val="both"/>
      </w:pPr>
      <w:r>
        <w:rPr>
          <w:b/>
        </w:rPr>
        <w:t xml:space="preserve">UWAGA: Dopiero po złożeniu podania, kandydat weźmie udział w procesie rekrutacji. </w:t>
      </w:r>
      <w:r>
        <w:rPr>
          <w:rFonts w:ascii="Calibri" w:eastAsia="Calibri" w:hAnsi="Calibri" w:cs="Calibri"/>
          <w:b/>
        </w:rPr>
        <w:t xml:space="preserve"> </w:t>
      </w:r>
    </w:p>
    <w:p w:rsidR="008304DF" w:rsidRDefault="008304DF" w:rsidP="008304DF">
      <w:pPr>
        <w:spacing w:after="18" w:line="256" w:lineRule="auto"/>
      </w:pPr>
      <w:r>
        <w:t xml:space="preserve"> </w:t>
      </w:r>
    </w:p>
    <w:p w:rsidR="008304DF" w:rsidRDefault="0041206B" w:rsidP="008304DF">
      <w:r>
        <w:t xml:space="preserve">        </w:t>
      </w:r>
      <w:r w:rsidR="00CF37A8">
        <w:t xml:space="preserve">Wzory oświadczeń i </w:t>
      </w:r>
      <w:r w:rsidR="00A85071">
        <w:t xml:space="preserve">wykaz obwodów </w:t>
      </w:r>
      <w:r w:rsidR="008304DF">
        <w:t>stanowią załączniki do Informatora.</w:t>
      </w:r>
      <w:r w:rsidR="008304DF">
        <w:rPr>
          <w:b/>
        </w:rPr>
        <w:t xml:space="preserve"> </w:t>
      </w:r>
    </w:p>
    <w:p w:rsidR="008304DF" w:rsidRDefault="008304DF" w:rsidP="008304DF">
      <w:pPr>
        <w:spacing w:after="52" w:line="256" w:lineRule="auto"/>
        <w:ind w:left="58"/>
        <w:jc w:val="center"/>
      </w:pPr>
      <w:r>
        <w:rPr>
          <w:b/>
        </w:rPr>
        <w:t xml:space="preserve"> </w:t>
      </w:r>
    </w:p>
    <w:p w:rsidR="008304DF" w:rsidRDefault="008304DF" w:rsidP="008304DF">
      <w:pPr>
        <w:spacing w:after="0" w:line="256" w:lineRule="auto"/>
        <w:ind w:left="77"/>
        <w:jc w:val="center"/>
      </w:pPr>
      <w:r>
        <w:rPr>
          <w:b/>
          <w:sz w:val="32"/>
        </w:rPr>
        <w:t xml:space="preserve"> </w:t>
      </w:r>
    </w:p>
    <w:p w:rsidR="005B3412" w:rsidRDefault="005B3412" w:rsidP="00021A8F">
      <w:pPr>
        <w:shd w:val="clear" w:color="auto" w:fill="FFFFFF"/>
        <w:spacing w:after="144" w:line="240" w:lineRule="auto"/>
        <w:rPr>
          <w:rFonts w:ascii="inherit" w:eastAsia="Times New Roman" w:hAnsi="inherit" w:cs="Times New Roman"/>
          <w:b/>
          <w:bCs/>
          <w:color w:val="565C5B"/>
          <w:sz w:val="36"/>
          <w:szCs w:val="36"/>
          <w:u w:val="single"/>
          <w:lang w:eastAsia="pl-PL"/>
        </w:rPr>
      </w:pPr>
    </w:p>
    <w:p w:rsidR="005B3412" w:rsidRDefault="005B3412" w:rsidP="006009D3">
      <w:pPr>
        <w:shd w:val="clear" w:color="auto" w:fill="FFFFFF"/>
        <w:spacing w:after="144" w:line="240" w:lineRule="auto"/>
        <w:jc w:val="center"/>
        <w:rPr>
          <w:rFonts w:ascii="inherit" w:eastAsia="Times New Roman" w:hAnsi="inherit" w:cs="Times New Roman"/>
          <w:b/>
          <w:bCs/>
          <w:color w:val="565C5B"/>
          <w:sz w:val="36"/>
          <w:szCs w:val="36"/>
          <w:u w:val="single"/>
          <w:lang w:eastAsia="pl-PL"/>
        </w:rPr>
      </w:pPr>
    </w:p>
    <w:p w:rsidR="00DD12D6" w:rsidRDefault="00DD12D6" w:rsidP="00DD12D6">
      <w:pPr>
        <w:spacing w:after="52"/>
        <w:ind w:left="58"/>
        <w:jc w:val="center"/>
        <w:rPr>
          <w:b/>
        </w:rPr>
      </w:pPr>
    </w:p>
    <w:p w:rsidR="006009D3" w:rsidRPr="006009D3" w:rsidRDefault="006009D3" w:rsidP="00DD12D6">
      <w:pPr>
        <w:shd w:val="clear" w:color="auto" w:fill="FFFFFF"/>
        <w:spacing w:after="144" w:line="240" w:lineRule="auto"/>
        <w:jc w:val="center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</w:p>
    <w:p w:rsidR="006009D3" w:rsidRPr="006009D3" w:rsidRDefault="006009D3" w:rsidP="00600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6009D3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 </w:t>
      </w:r>
    </w:p>
    <w:p w:rsidR="006009D3" w:rsidRPr="006009D3" w:rsidRDefault="006009D3" w:rsidP="00600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6009D3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 </w:t>
      </w:r>
    </w:p>
    <w:p w:rsidR="007B3841" w:rsidRPr="005C35FA" w:rsidRDefault="007B3841" w:rsidP="007B3841"/>
    <w:sectPr w:rsidR="007B3841" w:rsidRPr="005C3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5A39"/>
    <w:multiLevelType w:val="multilevel"/>
    <w:tmpl w:val="0D0A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80708F"/>
    <w:multiLevelType w:val="hybridMultilevel"/>
    <w:tmpl w:val="52F4DC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3146430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AB5F65"/>
    <w:multiLevelType w:val="multilevel"/>
    <w:tmpl w:val="BB124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A67A14"/>
    <w:multiLevelType w:val="hybridMultilevel"/>
    <w:tmpl w:val="DC7412F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815F2"/>
    <w:multiLevelType w:val="multilevel"/>
    <w:tmpl w:val="58CE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935C2F"/>
    <w:multiLevelType w:val="hybridMultilevel"/>
    <w:tmpl w:val="52F6FD32"/>
    <w:lvl w:ilvl="0" w:tplc="4F5C00A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D12C2"/>
    <w:multiLevelType w:val="hybridMultilevel"/>
    <w:tmpl w:val="0178B47E"/>
    <w:lvl w:ilvl="0" w:tplc="C81ED77C">
      <w:start w:val="1"/>
      <w:numFmt w:val="bullet"/>
      <w:lvlText w:val=""/>
      <w:lvlJc w:val="left"/>
      <w:pPr>
        <w:ind w:left="7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0CCDEF2">
      <w:start w:val="1"/>
      <w:numFmt w:val="lowerLetter"/>
      <w:lvlText w:val="%2)"/>
      <w:lvlJc w:val="left"/>
      <w:pPr>
        <w:ind w:left="5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18AC99E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DF422EC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95249FA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3F27F60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B26AA5A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334B60C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FB277BC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409272E4"/>
    <w:multiLevelType w:val="multilevel"/>
    <w:tmpl w:val="CA46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1EE16E0"/>
    <w:multiLevelType w:val="multilevel"/>
    <w:tmpl w:val="68DA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66927B8"/>
    <w:multiLevelType w:val="multilevel"/>
    <w:tmpl w:val="E112F05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4A72AC"/>
    <w:multiLevelType w:val="hybridMultilevel"/>
    <w:tmpl w:val="25988B34"/>
    <w:lvl w:ilvl="0" w:tplc="D6BC9F80">
      <w:start w:val="1"/>
      <w:numFmt w:val="decimal"/>
      <w:lvlText w:val="%1."/>
      <w:lvlJc w:val="left"/>
      <w:pPr>
        <w:ind w:left="6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9AA530A">
      <w:start w:val="1"/>
      <w:numFmt w:val="lowerLetter"/>
      <w:lvlText w:val="%2"/>
      <w:lvlJc w:val="left"/>
      <w:pPr>
        <w:ind w:left="1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3C8274E">
      <w:start w:val="1"/>
      <w:numFmt w:val="lowerRoman"/>
      <w:lvlText w:val="%3"/>
      <w:lvlJc w:val="left"/>
      <w:pPr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950B012">
      <w:start w:val="1"/>
      <w:numFmt w:val="decimal"/>
      <w:lvlText w:val="%4"/>
      <w:lvlJc w:val="left"/>
      <w:pPr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D0079A6">
      <w:start w:val="1"/>
      <w:numFmt w:val="lowerLetter"/>
      <w:lvlText w:val="%5"/>
      <w:lvlJc w:val="left"/>
      <w:pPr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540BBA4">
      <w:start w:val="1"/>
      <w:numFmt w:val="lowerRoman"/>
      <w:lvlText w:val="%6"/>
      <w:lvlJc w:val="left"/>
      <w:pPr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4F04A60">
      <w:start w:val="1"/>
      <w:numFmt w:val="decimal"/>
      <w:lvlText w:val="%7"/>
      <w:lvlJc w:val="left"/>
      <w:pPr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79A5E48">
      <w:start w:val="1"/>
      <w:numFmt w:val="lowerLetter"/>
      <w:lvlText w:val="%8"/>
      <w:lvlJc w:val="left"/>
      <w:pPr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28E174">
      <w:start w:val="1"/>
      <w:numFmt w:val="lowerRoman"/>
      <w:lvlText w:val="%9"/>
      <w:lvlJc w:val="left"/>
      <w:pPr>
        <w:ind w:left="64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86"/>
    <w:rsid w:val="00021A8F"/>
    <w:rsid w:val="00071F37"/>
    <w:rsid w:val="000920C0"/>
    <w:rsid w:val="00094E0B"/>
    <w:rsid w:val="00103BD7"/>
    <w:rsid w:val="001051CB"/>
    <w:rsid w:val="001137D2"/>
    <w:rsid w:val="0012627B"/>
    <w:rsid w:val="001268AA"/>
    <w:rsid w:val="00130078"/>
    <w:rsid w:val="001332C5"/>
    <w:rsid w:val="00180541"/>
    <w:rsid w:val="001A6B81"/>
    <w:rsid w:val="001D195C"/>
    <w:rsid w:val="001F6A02"/>
    <w:rsid w:val="00237BAC"/>
    <w:rsid w:val="00251966"/>
    <w:rsid w:val="002929C9"/>
    <w:rsid w:val="002C5C6D"/>
    <w:rsid w:val="00357048"/>
    <w:rsid w:val="0036076B"/>
    <w:rsid w:val="00370E6B"/>
    <w:rsid w:val="003E6BF9"/>
    <w:rsid w:val="0041206B"/>
    <w:rsid w:val="004210D0"/>
    <w:rsid w:val="00430D36"/>
    <w:rsid w:val="005244B6"/>
    <w:rsid w:val="005B3412"/>
    <w:rsid w:val="005C35FA"/>
    <w:rsid w:val="006009D3"/>
    <w:rsid w:val="00653396"/>
    <w:rsid w:val="00661187"/>
    <w:rsid w:val="00676F10"/>
    <w:rsid w:val="006A04CB"/>
    <w:rsid w:val="006C183A"/>
    <w:rsid w:val="006F57D8"/>
    <w:rsid w:val="00707272"/>
    <w:rsid w:val="00765FDB"/>
    <w:rsid w:val="00794B6E"/>
    <w:rsid w:val="007B3841"/>
    <w:rsid w:val="007F3BC6"/>
    <w:rsid w:val="008114E5"/>
    <w:rsid w:val="008304DF"/>
    <w:rsid w:val="00852543"/>
    <w:rsid w:val="00860A05"/>
    <w:rsid w:val="008D2B78"/>
    <w:rsid w:val="008E4059"/>
    <w:rsid w:val="00916BA1"/>
    <w:rsid w:val="00922F3C"/>
    <w:rsid w:val="009857FF"/>
    <w:rsid w:val="00986415"/>
    <w:rsid w:val="009C18F8"/>
    <w:rsid w:val="009C482A"/>
    <w:rsid w:val="009D49E1"/>
    <w:rsid w:val="009E5B88"/>
    <w:rsid w:val="009E6386"/>
    <w:rsid w:val="00A1018E"/>
    <w:rsid w:val="00A273AF"/>
    <w:rsid w:val="00A55260"/>
    <w:rsid w:val="00A6198C"/>
    <w:rsid w:val="00A776AE"/>
    <w:rsid w:val="00A85071"/>
    <w:rsid w:val="00AE281F"/>
    <w:rsid w:val="00BB5F3B"/>
    <w:rsid w:val="00BD657F"/>
    <w:rsid w:val="00BF1695"/>
    <w:rsid w:val="00C3265C"/>
    <w:rsid w:val="00CC5446"/>
    <w:rsid w:val="00CE1E87"/>
    <w:rsid w:val="00CF37A8"/>
    <w:rsid w:val="00D43CDF"/>
    <w:rsid w:val="00D43F04"/>
    <w:rsid w:val="00DA3110"/>
    <w:rsid w:val="00DC28CC"/>
    <w:rsid w:val="00DD12D6"/>
    <w:rsid w:val="00DD1591"/>
    <w:rsid w:val="00DD46B3"/>
    <w:rsid w:val="00DD483E"/>
    <w:rsid w:val="00E05FFE"/>
    <w:rsid w:val="00E25629"/>
    <w:rsid w:val="00E36EA2"/>
    <w:rsid w:val="00E47F58"/>
    <w:rsid w:val="00E55D25"/>
    <w:rsid w:val="00E61F7E"/>
    <w:rsid w:val="00E704FA"/>
    <w:rsid w:val="00E822A2"/>
    <w:rsid w:val="00ED32A4"/>
    <w:rsid w:val="00EF5BD2"/>
    <w:rsid w:val="00F25AE2"/>
    <w:rsid w:val="00F67A6F"/>
    <w:rsid w:val="00F9480D"/>
    <w:rsid w:val="00FB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0F215-6FC0-481D-A078-9EC1EAAB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8E4059"/>
    <w:pPr>
      <w:keepNext/>
      <w:keepLines/>
      <w:spacing w:after="0"/>
      <w:ind w:left="10" w:right="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6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38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1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D2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D49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2B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09D3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E4059"/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A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A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iobwgu3tk" TargetMode="External"/><Relationship Id="rId5" Type="http://schemas.openxmlformats.org/officeDocument/2006/relationships/hyperlink" Target="http://nabor.pcss.pl/kwidzyn/szkolapodstawow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1016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Grzadka</dc:creator>
  <cp:keywords/>
  <dc:description/>
  <cp:lastModifiedBy>Joanna</cp:lastModifiedBy>
  <cp:revision>2</cp:revision>
  <cp:lastPrinted>2021-03-11T13:35:00Z</cp:lastPrinted>
  <dcterms:created xsi:type="dcterms:W3CDTF">2023-02-23T12:00:00Z</dcterms:created>
  <dcterms:modified xsi:type="dcterms:W3CDTF">2023-02-23T12:00:00Z</dcterms:modified>
</cp:coreProperties>
</file>